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sidRPr="007F14FC">
                  <w:rPr>
                    <w:noProof/>
                    <w:color w:val="2B579A"/>
                    <w:shd w:val="clear" w:color="auto" w:fill="E6E6E6"/>
                  </w:rPr>
                  <w:drawing>
                    <wp:inline distT="0" distB="0" distL="0" distR="0" wp14:anchorId="528B0FAA" wp14:editId="3BE4CA6B">
                      <wp:extent cx="1371600" cy="676800"/>
                      <wp:effectExtent l="0" t="0" r="0" b="0"/>
                      <wp:docPr id="1" name="Picture 1"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54723">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rsidR="00A85365" w:rsidRPr="007F14FC">
                      <w:t>EUROPEAN COMMISSION</w:t>
                    </w:r>
                  </w:sdtContent>
                </w:sdt>
              </w:p>
              <w:p w14:paraId="2074A464" w14:textId="39B41681" w:rsidR="00FE373C" w:rsidRPr="007F14FC" w:rsidRDefault="00954723">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sidR="00B800E6" w:rsidRPr="007F14FC">
                      <w:rPr>
                        <w:caps/>
                      </w:rPr>
                      <w:t>DIRECTORATE-GENERAL</w:t>
                    </w:r>
                    <w:r w:rsidR="00EC59D7">
                      <w:rPr>
                        <w:caps/>
                      </w:rPr>
                      <w:t xml:space="preserve"> </w:t>
                    </w:r>
                    <w:r w:rsidR="00B800E6">
                      <w:rPr>
                        <w:caps/>
                      </w:rPr>
                      <w:t>for employment, social affairs and inclusion</w:t>
                    </w:r>
                  </w:sdtContent>
                </w:sdt>
              </w:p>
              <w:p w14:paraId="35D34AB3" w14:textId="77777777" w:rsidR="00FE373C" w:rsidRPr="007F14FC" w:rsidRDefault="00FE373C">
                <w:pPr>
                  <w:pStyle w:val="ZDGName"/>
                </w:pPr>
              </w:p>
              <w:p w14:paraId="05E57B9D" w14:textId="4CD0133A" w:rsidR="00FE373C" w:rsidRPr="007F14FC" w:rsidRDefault="00954723">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rsidR="00B800E6">
                      <w:t xml:space="preserve">Directorate </w:t>
                    </w:r>
                    <w:r w:rsidR="00EC59D7">
                      <w:t>E Labour Mobility and International Affairs</w:t>
                    </w:r>
                  </w:sdtContent>
                </w:sdt>
              </w:p>
              <w:p w14:paraId="4FC3ED8E" w14:textId="657E7308" w:rsidR="00FE373C" w:rsidRPr="007F14FC" w:rsidRDefault="00954723"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sidR="00B800E6">
                      <w:rPr>
                        <w:b/>
                      </w:rPr>
                      <w:t>Unit E1</w:t>
                    </w:r>
                    <w:r w:rsidR="00EC59D7">
                      <w:rPr>
                        <w:b/>
                      </w:rPr>
                      <w:t xml:space="preserve"> Labour Mobility, Public Employment Services, ELA</w:t>
                    </w:r>
                  </w:sdtContent>
                </w:sdt>
              </w:p>
            </w:tc>
          </w:tr>
        </w:sdtContent>
      </w:sdt>
    </w:tbl>
    <w:p w14:paraId="40810E1C" w14:textId="615BFA28" w:rsidR="007F14FC" w:rsidRPr="00B95F32" w:rsidRDefault="007F14FC" w:rsidP="001F4C2B">
      <w:pPr>
        <w:pStyle w:val="Heading2"/>
      </w:pPr>
      <w:r w:rsidRPr="00B95F32">
        <w:t>Accessibility statement</w:t>
      </w:r>
      <w:r w:rsidR="00AF1993">
        <w:t xml:space="preserve"> for </w:t>
      </w:r>
      <w:proofErr w:type="spellStart"/>
      <w:r w:rsidR="00AF1993">
        <w:t>Europass</w:t>
      </w:r>
      <w:proofErr w:type="spellEnd"/>
    </w:p>
    <w:p w14:paraId="4078DA32" w14:textId="740123A6" w:rsidR="007F14FC" w:rsidRPr="007F14FC" w:rsidRDefault="35E89FFF" w:rsidP="007F14FC">
      <w:pPr>
        <w:pStyle w:val="Text1"/>
        <w:ind w:left="0"/>
      </w:pPr>
      <w:r>
        <w:t xml:space="preserve">This statement applies to content published on the </w:t>
      </w:r>
      <w:r w:rsidR="7764659E">
        <w:t>domain:</w:t>
      </w:r>
      <w:r w:rsidR="45EE8511">
        <w:t xml:space="preserve"> </w:t>
      </w:r>
      <w:hyperlink r:id="rId12">
        <w:r w:rsidR="7814AD9D" w:rsidRPr="200C443E">
          <w:rPr>
            <w:rStyle w:val="Hyperlink"/>
          </w:rPr>
          <w:t>https://europa.eu/europass</w:t>
        </w:r>
      </w:hyperlink>
      <w:r w:rsidR="7AC65540">
        <w:t xml:space="preserve"> and</w:t>
      </w:r>
      <w:r>
        <w:t xml:space="preserve"> </w:t>
      </w:r>
      <w:r w:rsidR="7764659E">
        <w:t>any of its subdomains</w:t>
      </w:r>
      <w:r>
        <w:t xml:space="preserve">. </w:t>
      </w:r>
    </w:p>
    <w:p w14:paraId="54D3743B" w14:textId="6748B4D5" w:rsidR="007F14FC" w:rsidRPr="007F14FC" w:rsidRDefault="35E89FFF" w:rsidP="007F14FC">
      <w:pPr>
        <w:pStyle w:val="Text1"/>
        <w:ind w:left="0"/>
      </w:pPr>
      <w:r>
        <w:t xml:space="preserve">This website is managed by </w:t>
      </w:r>
      <w:r w:rsidR="7814AD9D">
        <w:t xml:space="preserve">DG EMPL, </w:t>
      </w:r>
      <w:r w:rsidR="6A624C7E">
        <w:t>U</w:t>
      </w:r>
      <w:r w:rsidR="7814AD9D">
        <w:t>nit E1.</w:t>
      </w:r>
      <w:r>
        <w:t xml:space="preserve"> It is designed to be used by as many people as possible, including people with disabilities.</w:t>
      </w:r>
    </w:p>
    <w:p w14:paraId="4F1ECE61" w14:textId="77777777" w:rsidR="00E35A7A" w:rsidRPr="007F14FC" w:rsidRDefault="00E35A7A" w:rsidP="00E35A7A">
      <w:r w:rsidRPr="007F14FC">
        <w:t>You should be able to:</w:t>
      </w:r>
    </w:p>
    <w:p w14:paraId="1F89F2F7" w14:textId="14FAC846" w:rsidR="00225512" w:rsidRPr="00AF1993" w:rsidRDefault="00AC4598" w:rsidP="009D007D">
      <w:pPr>
        <w:pStyle w:val="ListParagraph"/>
        <w:numPr>
          <w:ilvl w:val="0"/>
          <w:numId w:val="38"/>
        </w:numPr>
      </w:pPr>
      <w:r>
        <w:t>Z</w:t>
      </w:r>
      <w:r w:rsidR="00225512" w:rsidRPr="00AF1993">
        <w:t xml:space="preserve">oom up to 200% without </w:t>
      </w:r>
      <w:r w:rsidR="00954723" w:rsidRPr="00AF1993">
        <w:t>problems.</w:t>
      </w:r>
    </w:p>
    <w:p w14:paraId="0A3AB54A" w14:textId="77777777" w:rsidR="00225512" w:rsidRPr="00AF1993" w:rsidRDefault="00225512" w:rsidP="00225512">
      <w:pPr>
        <w:pStyle w:val="ListParagraph"/>
        <w:numPr>
          <w:ilvl w:val="0"/>
          <w:numId w:val="38"/>
        </w:numPr>
      </w:pPr>
      <w:r w:rsidRPr="00AF1993">
        <w:t xml:space="preserve">navigate most of the website using just a </w:t>
      </w:r>
      <w:proofErr w:type="gramStart"/>
      <w:r w:rsidRPr="00AF1993">
        <w:t>keyboard</w:t>
      </w:r>
      <w:proofErr w:type="gramEnd"/>
    </w:p>
    <w:p w14:paraId="520AE6B3" w14:textId="105D7D13" w:rsidR="000126E5" w:rsidRPr="00AF1993" w:rsidRDefault="00225512" w:rsidP="009D007D">
      <w:pPr>
        <w:pStyle w:val="ListParagraph"/>
        <w:numPr>
          <w:ilvl w:val="0"/>
          <w:numId w:val="33"/>
        </w:numPr>
      </w:pPr>
      <w:r w:rsidRPr="00AF1993">
        <w:t>navigate most of the website using a modern screen reader and speech recognition software (on your computer or phone)</w:t>
      </w:r>
      <w:r w:rsidR="000126E5" w:rsidRPr="00AF1993">
        <w:t xml:space="preserve">] </w:t>
      </w:r>
    </w:p>
    <w:p w14:paraId="1A4510C6" w14:textId="3A06EEAA" w:rsidR="00E35A7A" w:rsidRPr="007F14FC" w:rsidRDefault="00E35A7A" w:rsidP="000126E5">
      <w:r w:rsidRPr="007F14FC">
        <w:t xml:space="preserve">This website is designed to comply with the </w:t>
      </w:r>
      <w:hyperlink r:id="rId13">
        <w:r w:rsidR="005E4A72">
          <w:rPr>
            <w:color w:val="0563C1" w:themeColor="hyperlink"/>
            <w:u w:val="single"/>
          </w:rPr>
          <w:t>technical standard for websites and mobile apps, EN 301 549,  v.3.2.1</w:t>
        </w:r>
      </w:hyperlink>
      <w:r w:rsidRPr="007F14FC">
        <w:t xml:space="preserve">. This closely follows level ‘AA’ of the </w:t>
      </w:r>
      <w:hyperlink r:id="rId14">
        <w:r w:rsidRPr="000126E5">
          <w:rPr>
            <w:color w:val="0563C1" w:themeColor="hyperlink"/>
            <w:u w:val="single"/>
          </w:rPr>
          <w:t>Web Content Accessibility Guidelines (WCAG) version 2.1</w:t>
        </w:r>
      </w:hyperlink>
      <w:r w:rsidRPr="007F14FC">
        <w:t>.</w:t>
      </w:r>
    </w:p>
    <w:p w14:paraId="66A12D4E" w14:textId="77777777" w:rsidR="00E35A7A" w:rsidRPr="00E35A7A" w:rsidRDefault="00E35A7A" w:rsidP="00E35A7A">
      <w:pPr>
        <w:keepNext/>
        <w:spacing w:after="0"/>
        <w:jc w:val="left"/>
        <w:outlineLvl w:val="1"/>
        <w:rPr>
          <w:b/>
        </w:rPr>
      </w:pPr>
      <w:r w:rsidRPr="00E35A7A">
        <w:rPr>
          <w:b/>
        </w:rPr>
        <w:t>Compliance status</w:t>
      </w:r>
      <w:r w:rsidRPr="00E35A7A">
        <w:rPr>
          <w:b/>
        </w:rPr>
        <w:br/>
      </w:r>
    </w:p>
    <w:p w14:paraId="66C3D011" w14:textId="6AC3AC33" w:rsidR="00225512" w:rsidRPr="00E84E56" w:rsidRDefault="0AC43EA8" w:rsidP="00225512">
      <w:r>
        <w:t xml:space="preserve">This website is </w:t>
      </w:r>
      <w:r w:rsidR="7764659E">
        <w:t>partially</w:t>
      </w:r>
      <w:r w:rsidRPr="200C443E">
        <w:rPr>
          <w:b/>
          <w:bCs/>
        </w:rPr>
        <w:t xml:space="preserve"> compliant</w:t>
      </w:r>
      <w:r>
        <w:t xml:space="preserve"> with </w:t>
      </w:r>
      <w:hyperlink r:id="rId15">
        <w:r w:rsidR="7764659E" w:rsidRPr="200C443E">
          <w:rPr>
            <w:rStyle w:val="Hyperlink"/>
          </w:rPr>
          <w:t>technical standard EN 301 549 v.3.2.1</w:t>
        </w:r>
      </w:hyperlink>
      <w:r w:rsidR="7764659E">
        <w:t xml:space="preserve"> and the </w:t>
      </w:r>
      <w:hyperlink r:id="rId16">
        <w:r w:rsidR="7764659E" w:rsidRPr="200C443E">
          <w:rPr>
            <w:rStyle w:val="Hyperlink"/>
          </w:rPr>
          <w:t>Web Content Accessibility Guidelines (WCAG) 2.1 Level AA</w:t>
        </w:r>
      </w:hyperlink>
      <w:r w:rsidR="7764659E">
        <w:t>. See ‘</w:t>
      </w:r>
      <w:hyperlink w:anchor="_Non-accessible_content">
        <w:proofErr w:type="gramStart"/>
        <w:r w:rsidR="7764659E" w:rsidRPr="200C443E">
          <w:rPr>
            <w:rStyle w:val="Hyperlink"/>
          </w:rPr>
          <w:t>Non-accessible</w:t>
        </w:r>
        <w:proofErr w:type="gramEnd"/>
        <w:r w:rsidR="7764659E" w:rsidRPr="200C443E">
          <w:rPr>
            <w:rStyle w:val="Hyperlink"/>
          </w:rPr>
          <w:t xml:space="preserve"> content</w:t>
        </w:r>
      </w:hyperlink>
      <w:r w:rsidR="7764659E">
        <w:t>’ for more details.</w:t>
      </w:r>
    </w:p>
    <w:p w14:paraId="4146F897" w14:textId="0C4BE212" w:rsidR="00E35A7A" w:rsidRPr="007F14FC" w:rsidRDefault="00E35A7A" w:rsidP="00E35A7A">
      <w:r>
        <w:t xml:space="preserve">The website was last tested </w:t>
      </w:r>
      <w:r w:rsidR="00B800E6">
        <w:t>in April 2023</w:t>
      </w:r>
    </w:p>
    <w:p w14:paraId="5ABBA2F4" w14:textId="77777777" w:rsidR="00E35A7A" w:rsidRPr="00E35A7A" w:rsidRDefault="00E35A7A" w:rsidP="00E35A7A">
      <w:pPr>
        <w:keepNext/>
        <w:spacing w:after="0"/>
        <w:jc w:val="left"/>
        <w:outlineLvl w:val="1"/>
        <w:rPr>
          <w:b/>
        </w:rPr>
      </w:pPr>
      <w:r w:rsidRPr="00E35A7A">
        <w:rPr>
          <w:b/>
        </w:rPr>
        <w:t>Preparation of this statement</w:t>
      </w:r>
    </w:p>
    <w:p w14:paraId="6B674C45" w14:textId="4612CB79" w:rsidR="00E35A7A" w:rsidRDefault="00E35A7A" w:rsidP="00E35A7A">
      <w:r>
        <w:br/>
      </w:r>
      <w:r w:rsidR="0AC43EA8">
        <w:t xml:space="preserve">This statement was </w:t>
      </w:r>
      <w:r w:rsidR="7B57C9F3">
        <w:t>reviewed</w:t>
      </w:r>
      <w:r w:rsidR="0AC43EA8">
        <w:t xml:space="preserve"> on </w:t>
      </w:r>
      <w:r w:rsidR="7814AD9D">
        <w:t>15.12.2023</w:t>
      </w:r>
      <w:r w:rsidR="0AC43EA8">
        <w:t>.</w:t>
      </w:r>
    </w:p>
    <w:p w14:paraId="2918FEE8" w14:textId="77777777" w:rsidR="00E35A7A" w:rsidRPr="00E35A7A" w:rsidRDefault="00E35A7A" w:rsidP="00E35A7A">
      <w:pPr>
        <w:keepNext/>
        <w:spacing w:after="0"/>
        <w:jc w:val="left"/>
        <w:outlineLvl w:val="1"/>
        <w:rPr>
          <w:b/>
        </w:rPr>
      </w:pPr>
      <w:r w:rsidRPr="00E35A7A">
        <w:rPr>
          <w:b/>
        </w:rPr>
        <w:t>Feedback</w:t>
      </w:r>
    </w:p>
    <w:p w14:paraId="3EF7E625" w14:textId="563019B3" w:rsidR="00E35A7A" w:rsidRPr="007F14FC" w:rsidRDefault="00E35A7A" w:rsidP="00E35A7A">
      <w:r w:rsidRPr="007F14FC">
        <w:br/>
        <w:t xml:space="preserve">We welcome your feedback on the accessibility of </w:t>
      </w:r>
      <w:r>
        <w:t xml:space="preserve">the </w:t>
      </w:r>
      <w:proofErr w:type="spellStart"/>
      <w:r w:rsidR="00B800E6">
        <w:t>Europass</w:t>
      </w:r>
      <w:proofErr w:type="spellEnd"/>
      <w:r w:rsidR="00B95F32">
        <w:t xml:space="preserve"> </w:t>
      </w:r>
      <w:r w:rsidRPr="007F14FC">
        <w:t>website. Please let us know if you encounter accessibility barriers:</w:t>
      </w:r>
    </w:p>
    <w:p w14:paraId="4744E771" w14:textId="5A871DF4" w:rsidR="00E35A7A" w:rsidRPr="00EC59D7" w:rsidRDefault="00225512" w:rsidP="009D007D">
      <w:pPr>
        <w:numPr>
          <w:ilvl w:val="0"/>
          <w:numId w:val="23"/>
        </w:numPr>
        <w:ind w:left="720"/>
      </w:pPr>
      <w:r>
        <w:t xml:space="preserve">Phone: </w:t>
      </w:r>
      <w:r w:rsidR="00EC59D7" w:rsidRPr="35D7FFF2">
        <w:rPr>
          <w:b/>
          <w:bCs/>
        </w:rPr>
        <w:t>00 800 6 7 8 9 10 11</w:t>
      </w:r>
      <w:r w:rsidR="00EC59D7">
        <w:t xml:space="preserve"> from anywhere in the EU weekdays 09:00 - 18:00 CET in any EU language* (calls are free). </w:t>
      </w:r>
    </w:p>
    <w:p w14:paraId="6EAA89C5" w14:textId="3B41C853" w:rsidR="00EC59D7" w:rsidRPr="00EC59D7" w:rsidRDefault="00E35A7A" w:rsidP="5AC6E6F2">
      <w:pPr>
        <w:numPr>
          <w:ilvl w:val="0"/>
          <w:numId w:val="23"/>
        </w:numPr>
        <w:ind w:left="720"/>
        <w:rPr>
          <w:rStyle w:val="Hyperlink"/>
        </w:rPr>
      </w:pPr>
      <w:r>
        <w:t xml:space="preserve">Feedback form: </w:t>
      </w:r>
      <w:r w:rsidR="00EC59D7">
        <w:t xml:space="preserve">Write to us via the </w:t>
      </w:r>
      <w:hyperlink r:id="rId17">
        <w:proofErr w:type="spellStart"/>
        <w:r w:rsidR="00EC59D7" w:rsidRPr="35D7FFF2">
          <w:rPr>
            <w:rStyle w:val="Hyperlink"/>
          </w:rPr>
          <w:t>Europass</w:t>
        </w:r>
        <w:proofErr w:type="spellEnd"/>
        <w:r w:rsidR="00EC59D7" w:rsidRPr="35D7FFF2">
          <w:rPr>
            <w:rStyle w:val="Hyperlink"/>
          </w:rPr>
          <w:t xml:space="preserve"> contact form</w:t>
        </w:r>
      </w:hyperlink>
    </w:p>
    <w:p w14:paraId="73D4BBF7" w14:textId="5F54F931" w:rsidR="00E35A7A" w:rsidRDefault="00E35A7A" w:rsidP="00EC59D7">
      <w:r w:rsidRPr="007F14FC">
        <w:t>We try to respond to feedback within</w:t>
      </w:r>
      <w:r w:rsidRPr="00274D2A">
        <w:t xml:space="preserve"> </w:t>
      </w:r>
      <w:r w:rsidR="000126E5" w:rsidRPr="00E74695">
        <w:t>15</w:t>
      </w:r>
      <w:r w:rsidRPr="007F14FC">
        <w:t xml:space="preserve"> business days</w:t>
      </w:r>
      <w:r w:rsidR="00E74695">
        <w:t xml:space="preserve"> </w:t>
      </w:r>
      <w:r w:rsidR="00E74695" w:rsidRPr="00546831">
        <w:t>from the date of receipt of the enquiry by the responsible Commission department</w:t>
      </w:r>
      <w:r w:rsidR="00274D2A">
        <w:t>.</w:t>
      </w:r>
    </w:p>
    <w:p w14:paraId="433BF82E" w14:textId="77777777" w:rsidR="00EC7351" w:rsidRPr="00EC7351" w:rsidRDefault="00EC7351" w:rsidP="00EC7351">
      <w:pPr>
        <w:keepNext/>
        <w:spacing w:after="0"/>
        <w:jc w:val="left"/>
        <w:outlineLvl w:val="1"/>
        <w:rPr>
          <w:b/>
        </w:rPr>
      </w:pPr>
      <w:r w:rsidRPr="00EC7351">
        <w:rPr>
          <w:b/>
        </w:rPr>
        <w:lastRenderedPageBreak/>
        <w:t>Compatibility with browsers and assistive technology</w:t>
      </w:r>
    </w:p>
    <w:p w14:paraId="6EACC384" w14:textId="0AEFAC39" w:rsidR="00EC7351" w:rsidRPr="007F14FC" w:rsidRDefault="00EC7351" w:rsidP="00EC7351">
      <w:pPr>
        <w:jc w:val="left"/>
      </w:pPr>
      <w:r w:rsidRPr="007F14FC">
        <w:br/>
        <w:t>The</w:t>
      </w:r>
      <w:r w:rsidR="00AC4598">
        <w:t xml:space="preserve"> </w:t>
      </w:r>
      <w:proofErr w:type="spellStart"/>
      <w:r w:rsidR="00AC4598">
        <w:t>Europass</w:t>
      </w:r>
      <w:proofErr w:type="spellEnd"/>
      <w:r>
        <w:t xml:space="preserve"> </w:t>
      </w:r>
      <w:r w:rsidRPr="007F14FC">
        <w:t xml:space="preserve">website is designed to be compatible with the following </w:t>
      </w:r>
      <w:r w:rsidR="000338C5">
        <w:t xml:space="preserve">most used </w:t>
      </w:r>
      <w:r w:rsidRPr="007F14FC">
        <w:t>assistive technologies:</w:t>
      </w:r>
    </w:p>
    <w:p w14:paraId="1F6174D7" w14:textId="6B07A09C" w:rsidR="000338C5" w:rsidRPr="0052454F" w:rsidRDefault="5DCDB69A" w:rsidP="35D7FFF2">
      <w:pPr>
        <w:numPr>
          <w:ilvl w:val="0"/>
          <w:numId w:val="34"/>
        </w:numPr>
        <w:spacing w:after="100" w:afterAutospacing="1"/>
        <w:jc w:val="left"/>
      </w:pPr>
      <w:r>
        <w:t>the latest version of Google Chrome</w:t>
      </w:r>
      <w:r w:rsidR="6845133A">
        <w:t xml:space="preserve">, Mozilla Firefox and Microsoft Edge </w:t>
      </w:r>
      <w:proofErr w:type="gramStart"/>
      <w:r>
        <w:t>browsers;</w:t>
      </w:r>
      <w:proofErr w:type="gramEnd"/>
    </w:p>
    <w:p w14:paraId="3239328D" w14:textId="709706EC" w:rsidR="00785A54" w:rsidRDefault="5DCDB69A" w:rsidP="35D7FFF2">
      <w:pPr>
        <w:numPr>
          <w:ilvl w:val="0"/>
          <w:numId w:val="34"/>
        </w:numPr>
        <w:spacing w:before="100" w:beforeAutospacing="1" w:after="100" w:afterAutospacing="1"/>
        <w:jc w:val="left"/>
      </w:pPr>
      <w:r>
        <w:t xml:space="preserve"> </w:t>
      </w:r>
      <w:r w:rsidR="3737BDCC">
        <w:t>in combination with</w:t>
      </w:r>
      <w:r w:rsidR="3BB764DE">
        <w:t xml:space="preserve"> </w:t>
      </w:r>
      <w:r w:rsidR="3737BDCC">
        <w:t>the latest versions of</w:t>
      </w:r>
      <w:r w:rsidR="1E7C0375">
        <w:t xml:space="preserve"> assistive technologies. </w:t>
      </w:r>
      <w:r>
        <w:t xml:space="preser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Technical specifications</w:t>
      </w:r>
    </w:p>
    <w:p w14:paraId="56C786BB" w14:textId="77777777" w:rsidR="005A7954" w:rsidRDefault="005A7954" w:rsidP="00EC7351"/>
    <w:p w14:paraId="424F62F5" w14:textId="42F9DF13" w:rsidR="00EC7351" w:rsidRPr="007F14FC" w:rsidRDefault="00EC7351" w:rsidP="00EC7351">
      <w:r w:rsidRPr="007F14FC">
        <w:t xml:space="preserve">The accessibility of </w:t>
      </w:r>
      <w:r>
        <w:t xml:space="preserve">the </w:t>
      </w:r>
      <w:proofErr w:type="spellStart"/>
      <w:r w:rsidR="00AC4598">
        <w:t>Europass</w:t>
      </w:r>
      <w:proofErr w:type="spellEnd"/>
      <w:r>
        <w:t xml:space="preserve"> </w:t>
      </w:r>
      <w:r w:rsidRPr="007F14FC">
        <w:t xml:space="preserve">website relies on the following technologies to work with the </w:t>
      </w:r>
      <w:proofErr w:type="gramStart"/>
      <w:r w:rsidRPr="007F14FC">
        <w:t>particular combination</w:t>
      </w:r>
      <w:proofErr w:type="gramEnd"/>
      <w:r w:rsidRPr="007F14FC">
        <w:t xml:space="preserve"> of web browser and any assistive technologies or plugins installed on your computer:</w:t>
      </w:r>
    </w:p>
    <w:p w14:paraId="7A942931" w14:textId="77777777" w:rsidR="00EC7351" w:rsidRPr="007F14FC" w:rsidRDefault="00EC7351" w:rsidP="00EC7351">
      <w:pPr>
        <w:numPr>
          <w:ilvl w:val="0"/>
          <w:numId w:val="26"/>
        </w:numPr>
        <w:spacing w:after="0"/>
        <w:ind w:left="1077" w:hanging="357"/>
      </w:pPr>
      <w:r w:rsidRPr="007F14FC">
        <w:t>HTML</w:t>
      </w:r>
    </w:p>
    <w:p w14:paraId="20FD34FD" w14:textId="77777777" w:rsidR="00EC7351" w:rsidRPr="007F14FC" w:rsidRDefault="00EC7351" w:rsidP="00EC7351">
      <w:pPr>
        <w:numPr>
          <w:ilvl w:val="0"/>
          <w:numId w:val="26"/>
        </w:numPr>
        <w:spacing w:after="0"/>
        <w:ind w:left="1077" w:hanging="357"/>
      </w:pPr>
      <w:r w:rsidRPr="007F14FC">
        <w:t>WAI-ARIA</w:t>
      </w:r>
    </w:p>
    <w:p w14:paraId="2CE68EE0" w14:textId="77777777" w:rsidR="00EC7351" w:rsidRPr="007F14FC" w:rsidRDefault="00EC7351" w:rsidP="00EC7351">
      <w:pPr>
        <w:numPr>
          <w:ilvl w:val="0"/>
          <w:numId w:val="26"/>
        </w:numPr>
        <w:spacing w:after="0"/>
        <w:ind w:left="1077" w:hanging="357"/>
      </w:pPr>
      <w:r w:rsidRPr="007F14FC">
        <w:t>CSS</w:t>
      </w:r>
    </w:p>
    <w:p w14:paraId="2403ED5C" w14:textId="77777777" w:rsidR="00EC7351" w:rsidRPr="007F14FC" w:rsidRDefault="00EC7351" w:rsidP="00EC7351">
      <w:pPr>
        <w:numPr>
          <w:ilvl w:val="0"/>
          <w:numId w:val="26"/>
        </w:numPr>
        <w:spacing w:after="0"/>
        <w:ind w:left="1077" w:hanging="357"/>
      </w:pPr>
      <w:r w:rsidRPr="007F14FC">
        <w:t>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sidRPr="00EC7351">
        <w:rPr>
          <w:b/>
        </w:rPr>
        <w:t>Non-accessible content</w:t>
      </w:r>
    </w:p>
    <w:p w14:paraId="65E180EF" w14:textId="5B05AFB9" w:rsidR="00EC7351" w:rsidRDefault="755E7800" w:rsidP="5AC6E6F2">
      <w:pPr>
        <w:spacing w:before="180" w:line="276" w:lineRule="auto"/>
      </w:pPr>
      <w:r>
        <w:t xml:space="preserve">While we are committed to ensuring the accessibility of the </w:t>
      </w:r>
      <w:proofErr w:type="spellStart"/>
      <w:r>
        <w:t>Europass</w:t>
      </w:r>
      <w:proofErr w:type="spellEnd"/>
      <w:r>
        <w:t xml:space="preserve"> website, there are known limitations that we are actively addressing. We appreciate your understanding and patience as we work towards resolving these issues. If you encounter an accessibility challenge not listed below, please contact us.</w:t>
      </w:r>
    </w:p>
    <w:p w14:paraId="7912D527" w14:textId="3097ED04" w:rsidR="697DA1A5" w:rsidRDefault="160C0568" w:rsidP="200C443E">
      <w:pPr>
        <w:widowControl w:val="0"/>
        <w:spacing w:before="180" w:after="0" w:line="276" w:lineRule="auto"/>
      </w:pPr>
      <w:r w:rsidRPr="200C443E">
        <w:rPr>
          <w:b/>
          <w:bCs/>
        </w:rPr>
        <w:t xml:space="preserve"> Known Limitations</w:t>
      </w:r>
      <w:r>
        <w:t xml:space="preserve"> (Scheduled for Resolution by the End of 2024</w:t>
      </w:r>
      <w:r w:rsidR="424EF827">
        <w:t>:</w:t>
      </w:r>
      <w:r w:rsidR="48274919">
        <w:t xml:space="preserve"> </w:t>
      </w:r>
    </w:p>
    <w:p w14:paraId="7767E01C" w14:textId="485029F8" w:rsidR="697DA1A5" w:rsidRDefault="31F81F0C" w:rsidP="200C443E">
      <w:pPr>
        <w:pStyle w:val="ListParagraph"/>
        <w:widowControl w:val="0"/>
        <w:numPr>
          <w:ilvl w:val="0"/>
          <w:numId w:val="1"/>
        </w:numPr>
        <w:spacing w:before="180" w:after="0" w:line="276" w:lineRule="auto"/>
      </w:pPr>
      <w:r>
        <w:t>Some pages may have poor colo</w:t>
      </w:r>
      <w:r w:rsidR="00420BB6">
        <w:t>u</w:t>
      </w:r>
      <w:r>
        <w:t>r contrast.</w:t>
      </w:r>
    </w:p>
    <w:p w14:paraId="02014850" w14:textId="3C6B2681" w:rsidR="00F1088A" w:rsidRPr="00AF1993" w:rsidRDefault="114595CF" w:rsidP="200C443E">
      <w:pPr>
        <w:pStyle w:val="ListParagraph"/>
        <w:widowControl w:val="0"/>
        <w:numPr>
          <w:ilvl w:val="0"/>
          <w:numId w:val="1"/>
        </w:numPr>
        <w:spacing w:after="0"/>
        <w:jc w:val="left"/>
      </w:pPr>
      <w:r>
        <w:t>S</w:t>
      </w:r>
      <w:r w:rsidR="119AEF3C">
        <w:t xml:space="preserve">ome </w:t>
      </w:r>
      <w:r>
        <w:t xml:space="preserve">functionalities are </w:t>
      </w:r>
      <w:r w:rsidR="119AEF3C">
        <w:t>not accessible</w:t>
      </w:r>
      <w:r w:rsidR="45EE8511">
        <w:t xml:space="preserve"> or have limited accessibility (low focus) for users who use only keyboard</w:t>
      </w:r>
      <w:r>
        <w:t>.</w:t>
      </w:r>
    </w:p>
    <w:p w14:paraId="53F04822" w14:textId="5AF5DBE1" w:rsidR="00D924E7" w:rsidRDefault="114595CF" w:rsidP="200C443E">
      <w:pPr>
        <w:pStyle w:val="ListParagraph"/>
        <w:widowControl w:val="0"/>
        <w:numPr>
          <w:ilvl w:val="0"/>
          <w:numId w:val="1"/>
        </w:numPr>
        <w:spacing w:after="0"/>
        <w:jc w:val="left"/>
      </w:pPr>
      <w:r>
        <w:t>Most visuals</w:t>
      </w:r>
      <w:r w:rsidR="2F872EF8">
        <w:t xml:space="preserve"> </w:t>
      </w:r>
      <w:r>
        <w:t xml:space="preserve">do not have </w:t>
      </w:r>
      <w:r w:rsidR="2F872EF8">
        <w:t>alt text descriptions</w:t>
      </w:r>
      <w:r>
        <w:t xml:space="preserve"> in the corresponding language.</w:t>
      </w:r>
    </w:p>
    <w:p w14:paraId="35CC691A" w14:textId="24189EB3" w:rsidR="00EC59D7" w:rsidRPr="00AF1993" w:rsidRDefault="350041B7" w:rsidP="200C443E">
      <w:pPr>
        <w:pStyle w:val="ListParagraph"/>
        <w:widowControl w:val="0"/>
        <w:numPr>
          <w:ilvl w:val="0"/>
          <w:numId w:val="1"/>
        </w:numPr>
        <w:spacing w:after="0"/>
        <w:jc w:val="left"/>
      </w:pPr>
      <w:r>
        <w:t>Some</w:t>
      </w:r>
      <w:r w:rsidR="45EE8511">
        <w:t xml:space="preserve"> fields do not have labels for screen readers or similar assistive technologies.</w:t>
      </w:r>
    </w:p>
    <w:p w14:paraId="2160CF67" w14:textId="1842C882" w:rsidR="00D924E7" w:rsidRPr="00AF1993" w:rsidRDefault="114595CF" w:rsidP="200C443E">
      <w:pPr>
        <w:pStyle w:val="ListParagraph"/>
        <w:widowControl w:val="0"/>
        <w:numPr>
          <w:ilvl w:val="0"/>
          <w:numId w:val="1"/>
        </w:numPr>
        <w:spacing w:after="0"/>
        <w:jc w:val="left"/>
      </w:pPr>
      <w:r>
        <w:t>S</w:t>
      </w:r>
      <w:r w:rsidR="2F872EF8">
        <w:t>ome</w:t>
      </w:r>
      <w:r w:rsidR="45EE8511">
        <w:t xml:space="preserve"> </w:t>
      </w:r>
      <w:r w:rsidR="2F872EF8">
        <w:t>error messages are not clearly associated with form controls</w:t>
      </w:r>
      <w:r>
        <w:t>.</w:t>
      </w:r>
    </w:p>
    <w:p w14:paraId="1A015EAA" w14:textId="34A2DFAA" w:rsidR="00D924E7" w:rsidRDefault="114595CF" w:rsidP="200C443E">
      <w:pPr>
        <w:pStyle w:val="ListParagraph"/>
        <w:widowControl w:val="0"/>
        <w:numPr>
          <w:ilvl w:val="0"/>
          <w:numId w:val="1"/>
        </w:numPr>
        <w:spacing w:after="0"/>
        <w:jc w:val="left"/>
      </w:pPr>
      <w:r>
        <w:t>Some</w:t>
      </w:r>
      <w:r w:rsidR="2F872EF8">
        <w:t xml:space="preserve"> documents are in PDF format and are not accessible</w:t>
      </w:r>
      <w:r>
        <w:t>.</w:t>
      </w:r>
    </w:p>
    <w:p w14:paraId="080F47A3" w14:textId="035BC469" w:rsidR="00AC4598" w:rsidRDefault="114595CF" w:rsidP="200C443E">
      <w:pPr>
        <w:pStyle w:val="ListParagraph"/>
        <w:widowControl w:val="0"/>
        <w:numPr>
          <w:ilvl w:val="0"/>
          <w:numId w:val="1"/>
        </w:numPr>
        <w:spacing w:after="0"/>
        <w:jc w:val="left"/>
      </w:pPr>
      <w:r>
        <w:t>Some pages are not fully adapted for screen readers or similar assistive technologies.</w:t>
      </w:r>
    </w:p>
    <w:p w14:paraId="18FF54C3" w14:textId="2C0A54B5" w:rsidR="00AC4598" w:rsidRDefault="114595CF" w:rsidP="200C443E">
      <w:pPr>
        <w:pStyle w:val="ListParagraph"/>
        <w:widowControl w:val="0"/>
        <w:numPr>
          <w:ilvl w:val="0"/>
          <w:numId w:val="1"/>
        </w:numPr>
        <w:spacing w:after="0"/>
        <w:jc w:val="left"/>
      </w:pPr>
      <w:r>
        <w:t>Some headings are not structured correctly for assistive technologies.</w:t>
      </w:r>
    </w:p>
    <w:p w14:paraId="2AE23792" w14:textId="6B0D5125" w:rsidR="00896DC0" w:rsidRDefault="407DE4EE" w:rsidP="200C443E">
      <w:pPr>
        <w:pStyle w:val="ListParagraph"/>
        <w:widowControl w:val="0"/>
        <w:numPr>
          <w:ilvl w:val="0"/>
          <w:numId w:val="1"/>
        </w:numPr>
        <w:spacing w:after="0"/>
        <w:jc w:val="left"/>
      </w:pPr>
      <w:r>
        <w:t>Some pages have content elements such as tables and side menus that may not be accessible.</w:t>
      </w:r>
    </w:p>
    <w:p w14:paraId="6CF69CF9" w14:textId="1E9D0B6C" w:rsidR="00896DC0" w:rsidRDefault="407DE4EE">
      <w:pPr>
        <w:pStyle w:val="ListParagraph"/>
        <w:widowControl w:val="0"/>
        <w:numPr>
          <w:ilvl w:val="0"/>
          <w:numId w:val="1"/>
        </w:numPr>
        <w:spacing w:after="0"/>
        <w:jc w:val="left"/>
      </w:pPr>
      <w:r>
        <w:t>Some URLs do not have understandable or correct path names.</w:t>
      </w:r>
    </w:p>
    <w:p w14:paraId="427C5223" w14:textId="1EB5E7DE" w:rsidR="00BE0E7F" w:rsidRDefault="0803AE8C" w:rsidP="200C443E">
      <w:pPr>
        <w:pStyle w:val="ListParagraph"/>
        <w:widowControl w:val="0"/>
        <w:numPr>
          <w:ilvl w:val="0"/>
          <w:numId w:val="1"/>
        </w:numPr>
        <w:spacing w:after="0"/>
        <w:jc w:val="left"/>
      </w:pPr>
      <w:r>
        <w:t xml:space="preserve">Some elements are not </w:t>
      </w:r>
      <w:r w:rsidR="514A9231">
        <w:t xml:space="preserve">entirely </w:t>
      </w:r>
      <w:r w:rsidR="07EFA16C">
        <w:t>adapted to mobile accessibility.</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rPr>
        <w:noProof/>
      </w:rP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5A7954">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5A7954">
              <w:rPr>
                <w:b/>
                <w:bCs/>
                <w:noProof/>
              </w:rPr>
              <w:t>3</w:t>
            </w:r>
            <w:r>
              <w:rPr>
                <w:b/>
                <w:bCs/>
                <w:color w:val="2B579A"/>
                <w:sz w:val="24"/>
                <w:szCs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54723">
        <w:pPr>
          <w:pStyle w:val="Footer"/>
        </w:pPr>
        <w:sdt>
          <w:sdtPr>
            <w:rPr>
              <w:lang w:val="fr-BE"/>
            </w:rPr>
            <w:id w:val="-1245179179"/>
            <w:dataBinding w:xpath="/Author/Addresses/Address[Id = 'f03b5801-04c9-4931-aa17-c6d6c70bc579']/Footer" w:storeItemID="{EBD4A2BB-D3C2-4E81-B1F9-6FB82AC3CEB9}"/>
            <w:text w:multiLine="1"/>
          </w:sdtPr>
          <w:sdtEndPr/>
          <w:sdtContent>
            <w:r w:rsidR="00EC7351" w:rsidRPr="008452FA">
              <w:rPr>
                <w:lang w:val="fr-BE"/>
              </w:rPr>
              <w:t>Commission européenne/</w:t>
            </w:r>
            <w:proofErr w:type="spellStart"/>
            <w:r w:rsidR="00EC7351" w:rsidRPr="008452FA">
              <w:rPr>
                <w:lang w:val="fr-BE"/>
              </w:rPr>
              <w:t>Europese</w:t>
            </w:r>
            <w:proofErr w:type="spellEnd"/>
            <w:r w:rsidR="00EC7351" w:rsidRPr="008452FA">
              <w:rPr>
                <w:lang w:val="fr-BE"/>
              </w:rPr>
              <w:t xml:space="preserve"> </w:t>
            </w:r>
            <w:proofErr w:type="spellStart"/>
            <w:r w:rsidR="00EC7351" w:rsidRPr="008452FA">
              <w:rPr>
                <w:lang w:val="fr-BE"/>
              </w:rPr>
              <w:t>Commissie</w:t>
            </w:r>
            <w:proofErr w:type="spellEnd"/>
            <w:r w:rsidR="00EC7351" w:rsidRPr="008452FA">
              <w:rPr>
                <w:lang w:val="fr-BE"/>
              </w:rPr>
              <w:t>, 1049 Bruxelles/Brussel, BELGIQUE/BELGIË - Tel. +32 22991111</w:t>
            </w:r>
          </w:sdtContent>
        </w:sdt>
      </w:p>
      <w:p w14:paraId="4B889E1A" w14:textId="5AE6768E" w:rsidR="00EC7351" w:rsidRDefault="00954723">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rsidR="00AB795D">
              <w:t xml:space="preserve">     </w:t>
            </w:r>
          </w:sdtContent>
        </w:sdt>
      </w:p>
      <w:p w14:paraId="532621B0" w14:textId="77777777" w:rsidR="00EC7351" w:rsidRDefault="00954723">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n/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Directorate E Labour Mobility and International Affairs</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Unit E1 Labour Mobility, Public Employment Services, ELA</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599</Words>
  <Characters>3420</Characters>
  <Application>Microsoft Office Word</Application>
  <DocSecurity>0</DocSecurity>
  <PresentationFormat>Microsoft Word 14.0</PresentationFormat>
  <Lines>28</Lines>
  <Paragraphs>8</Paragraphs>
  <ScaleCrop>true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SUNDARA SEGARAN Maxine (EMPL-EXT)</cp:lastModifiedBy>
  <cp:revision>2</cp:revision>
  <cp:lastPrinted>2021-10-25T20:16:00Z</cp:lastPrinted>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