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495F77" w:rsidTr="00D95F2B">
        <w:trPr>
          <w:trHeight w:val="283"/>
        </w:trPr>
        <w:tc>
          <w:tcPr>
            <w:tcW w:w="10211" w:type="dxa"/>
          </w:tcPr>
          <w:p w:rsidR="00880E1E" w:rsidRPr="00495F77" w:rsidRDefault="00880E1E" w:rsidP="00C15CD3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sv-SE"/>
              </w:rPr>
            </w:pPr>
            <w:r w:rsidRPr="00DE5A75">
              <w:rPr>
                <w:sz w:val="18"/>
                <w:szCs w:val="16"/>
                <w:lang w:val="sv-SE"/>
              </w:rPr>
              <w:t>1</w:t>
            </w:r>
            <w:r w:rsidR="00D04C23" w:rsidRPr="00DE5A75">
              <w:rPr>
                <w:sz w:val="18"/>
                <w:szCs w:val="16"/>
                <w:lang w:val="sv-SE"/>
              </w:rPr>
              <w:t>.</w:t>
            </w:r>
            <w:r w:rsidRPr="00DE5A75">
              <w:rPr>
                <w:sz w:val="20"/>
                <w:lang w:val="sv-SE"/>
              </w:rPr>
              <w:tab/>
            </w:r>
            <w:r w:rsidR="008D532F" w:rsidRPr="00495F77">
              <w:rPr>
                <w:sz w:val="20"/>
                <w:lang w:val="sv-SE"/>
              </w:rPr>
              <w:t xml:space="preserve"> </w:t>
            </w:r>
            <w:r w:rsidR="00495F77" w:rsidRPr="00495F77">
              <w:rPr>
                <w:sz w:val="22"/>
                <w:szCs w:val="16"/>
                <w:lang w:val="sv-SE"/>
              </w:rPr>
              <w:t xml:space="preserve">Slutbetygets benämning </w:t>
            </w:r>
            <w:r w:rsidR="009F792D" w:rsidRPr="00495F77">
              <w:rPr>
                <w:sz w:val="24"/>
                <w:szCs w:val="22"/>
                <w:vertAlign w:val="superscript"/>
                <w:lang w:val="sv-SE"/>
              </w:rPr>
              <w:t>1</w:t>
            </w:r>
          </w:p>
        </w:tc>
      </w:tr>
      <w:tr w:rsidR="00967C1A" w:rsidRPr="00495F77" w:rsidTr="00D95F2B">
        <w:trPr>
          <w:trHeight w:val="191"/>
        </w:trPr>
        <w:tc>
          <w:tcPr>
            <w:tcW w:w="10211" w:type="dxa"/>
          </w:tcPr>
          <w:p w:rsidR="00967C1A" w:rsidRPr="00495F77" w:rsidRDefault="003D33FB" w:rsidP="00C15CD3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sv-SE"/>
              </w:rPr>
            </w:pPr>
            <w:r w:rsidRPr="00495F77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0C2A3F6F" wp14:editId="4BD04CF5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BD738C" w:rsidTr="00D95F2B">
        <w:trPr>
          <w:trHeight w:val="183"/>
        </w:trPr>
        <w:tc>
          <w:tcPr>
            <w:tcW w:w="10211" w:type="dxa"/>
          </w:tcPr>
          <w:p w:rsidR="00971A25" w:rsidRDefault="00971A25" w:rsidP="00971A25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sz w:val="24"/>
                <w:lang w:val="sv-SE"/>
              </w:rPr>
            </w:pPr>
            <w:r w:rsidRPr="00971A25">
              <w:rPr>
                <w:sz w:val="24"/>
                <w:lang w:val="sv-SE"/>
              </w:rPr>
              <w:t>Exempel:</w:t>
            </w:r>
          </w:p>
          <w:p w:rsidR="00880E1E" w:rsidRPr="00E64E8C" w:rsidRDefault="007B6003" w:rsidP="007B6003">
            <w:pPr>
              <w:pStyle w:val="Maintext"/>
              <w:tabs>
                <w:tab w:val="left" w:pos="-1271"/>
              </w:tabs>
              <w:spacing w:before="120" w:after="120"/>
              <w:ind w:left="495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Barn- och fritidsprogrammet, inriktning/område </w:t>
            </w:r>
            <w:r w:rsidRPr="007B6003">
              <w:rPr>
                <w:sz w:val="24"/>
                <w:lang w:val="sv-SE"/>
              </w:rPr>
              <w:t>pedagogiskt arbete</w:t>
            </w:r>
          </w:p>
        </w:tc>
      </w:tr>
      <w:tr w:rsidR="00880E1E" w:rsidRPr="00495F77" w:rsidTr="00D95F2B">
        <w:trPr>
          <w:trHeight w:val="283"/>
        </w:trPr>
        <w:tc>
          <w:tcPr>
            <w:tcW w:w="10211" w:type="dxa"/>
          </w:tcPr>
          <w:p w:rsidR="00880E1E" w:rsidRPr="00495F77" w:rsidRDefault="00880E1E" w:rsidP="00DE5A75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v-SE"/>
              </w:rPr>
            </w:pPr>
            <w:r w:rsidRPr="00DE5A75">
              <w:rPr>
                <w:sz w:val="18"/>
                <w:szCs w:val="16"/>
                <w:lang w:val="sv-SE"/>
              </w:rPr>
              <w:t>2</w:t>
            </w:r>
            <w:r w:rsidRPr="00DE5A75">
              <w:rPr>
                <w:sz w:val="18"/>
                <w:szCs w:val="16"/>
                <w:lang w:val="sv-SE"/>
              </w:rPr>
              <w:tab/>
            </w:r>
            <w:r w:rsidR="00D04C23" w:rsidRPr="00DE5A75">
              <w:rPr>
                <w:sz w:val="18"/>
                <w:szCs w:val="16"/>
                <w:lang w:val="sv-SE"/>
              </w:rPr>
              <w:t>.</w:t>
            </w:r>
            <w:r w:rsidR="008D532F" w:rsidRPr="00DE5A75">
              <w:rPr>
                <w:lang w:val="sv-SE"/>
              </w:rPr>
              <w:t xml:space="preserve"> </w:t>
            </w:r>
            <w:r w:rsidR="00495F77" w:rsidRPr="00495F77">
              <w:rPr>
                <w:sz w:val="22"/>
                <w:szCs w:val="16"/>
                <w:lang w:val="sv-SE"/>
              </w:rPr>
              <w:t xml:space="preserve">Översättning av slutbetygets benämning </w:t>
            </w:r>
            <w:r w:rsidR="009F792D" w:rsidRPr="00495F77">
              <w:rPr>
                <w:sz w:val="24"/>
                <w:szCs w:val="22"/>
                <w:vertAlign w:val="superscript"/>
                <w:lang w:val="sv-SE"/>
              </w:rPr>
              <w:t>2</w:t>
            </w:r>
          </w:p>
        </w:tc>
      </w:tr>
      <w:tr w:rsidR="003D33FB" w:rsidRPr="00495F77" w:rsidTr="00D95F2B">
        <w:trPr>
          <w:trHeight w:val="183"/>
        </w:trPr>
        <w:tc>
          <w:tcPr>
            <w:tcW w:w="10211" w:type="dxa"/>
          </w:tcPr>
          <w:p w:rsidR="003D33FB" w:rsidRPr="00495F77" w:rsidRDefault="003D33FB" w:rsidP="00C15CD3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sv-SE"/>
              </w:rPr>
            </w:pPr>
            <w:r w:rsidRPr="00495F77"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661456DB" wp14:editId="3554F4F0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F77">
              <w:rPr>
                <w:lang w:val="sv-SE"/>
              </w:rPr>
              <w:tab/>
            </w:r>
            <w:r w:rsidRPr="00495F77">
              <w:rPr>
                <w:lang w:val="sv-SE"/>
              </w:rPr>
              <w:tab/>
            </w:r>
          </w:p>
        </w:tc>
      </w:tr>
      <w:tr w:rsidR="003D33FB" w:rsidRPr="00495F77" w:rsidTr="00D95F2B">
        <w:trPr>
          <w:trHeight w:val="183"/>
        </w:trPr>
        <w:tc>
          <w:tcPr>
            <w:tcW w:w="10211" w:type="dxa"/>
          </w:tcPr>
          <w:p w:rsidR="003D33FB" w:rsidRPr="00E64E8C" w:rsidRDefault="00971A25" w:rsidP="00C15CD3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sz w:val="24"/>
                <w:lang w:val="en-GB"/>
              </w:rPr>
            </w:pPr>
            <w:r w:rsidRPr="00E64E8C">
              <w:rPr>
                <w:sz w:val="24"/>
                <w:lang w:val="en-GB"/>
              </w:rPr>
              <w:t>Exempel:</w:t>
            </w:r>
          </w:p>
          <w:p w:rsidR="00971A25" w:rsidRPr="00E64E8C" w:rsidRDefault="007B6003" w:rsidP="007B6003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sz w:val="24"/>
                <w:lang w:val="en-GB"/>
              </w:rPr>
            </w:pPr>
            <w:r w:rsidRPr="007B6003">
              <w:rPr>
                <w:sz w:val="24"/>
                <w:lang w:val="en-GB"/>
              </w:rPr>
              <w:t xml:space="preserve">Children's and leisure </w:t>
            </w:r>
            <w:r>
              <w:rPr>
                <w:sz w:val="24"/>
                <w:lang w:val="en-GB"/>
              </w:rPr>
              <w:t>qualification</w:t>
            </w:r>
            <w:r w:rsidRPr="007B6003">
              <w:rPr>
                <w:sz w:val="24"/>
                <w:lang w:val="en-GB"/>
              </w:rPr>
              <w:t>, specialization / area educational work</w:t>
            </w:r>
          </w:p>
        </w:tc>
      </w:tr>
      <w:tr w:rsidR="00880E1E" w:rsidRPr="00BD738C" w:rsidTr="00D95F2B">
        <w:trPr>
          <w:trHeight w:val="283"/>
        </w:trPr>
        <w:tc>
          <w:tcPr>
            <w:tcW w:w="10211" w:type="dxa"/>
          </w:tcPr>
          <w:p w:rsidR="00880E1E" w:rsidRPr="00495F77" w:rsidRDefault="008D532F" w:rsidP="00DE5A75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v-SE"/>
              </w:rPr>
            </w:pPr>
            <w:r w:rsidRPr="00DE5A75">
              <w:rPr>
                <w:sz w:val="18"/>
                <w:szCs w:val="16"/>
                <w:lang w:val="sv-SE"/>
              </w:rPr>
              <w:t>3.</w:t>
            </w:r>
            <w:r w:rsidRPr="00DE5A75">
              <w:rPr>
                <w:sz w:val="14"/>
                <w:szCs w:val="16"/>
                <w:lang w:val="sv-SE"/>
              </w:rPr>
              <w:t xml:space="preserve"> </w:t>
            </w:r>
            <w:r w:rsidR="00495F77" w:rsidRPr="00495F77">
              <w:rPr>
                <w:sz w:val="22"/>
                <w:szCs w:val="16"/>
                <w:lang w:val="sv-SE"/>
              </w:rPr>
              <w:t>Profil på färdigheter och kunskaper</w:t>
            </w:r>
          </w:p>
        </w:tc>
      </w:tr>
      <w:tr w:rsidR="003D33FB" w:rsidRPr="00BD738C" w:rsidTr="00D95F2B">
        <w:trPr>
          <w:trHeight w:val="113"/>
        </w:trPr>
        <w:tc>
          <w:tcPr>
            <w:tcW w:w="10211" w:type="dxa"/>
          </w:tcPr>
          <w:p w:rsidR="003D33FB" w:rsidRPr="00495F77" w:rsidRDefault="003D33FB" w:rsidP="00C15CD3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v-SE"/>
              </w:rPr>
            </w:pPr>
            <w:r w:rsidRPr="00495F77"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 wp14:anchorId="43B7DA70" wp14:editId="7F43DCB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A33486" w:rsidTr="00D95F2B">
        <w:trPr>
          <w:trHeight w:val="338"/>
        </w:trPr>
        <w:tc>
          <w:tcPr>
            <w:tcW w:w="10211" w:type="dxa"/>
          </w:tcPr>
          <w:p w:rsidR="00971A25" w:rsidRPr="00B02421" w:rsidRDefault="003D7481" w:rsidP="003D748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 xml:space="preserve">Lista de färdigheter och kompetenser som innehavaren av slutbetyget uppnått. Denna lista ska börja på följande sätt: ”En typisk innehavare av slutbetyget klarar av att:” och ska innehålla en lista på omkring 5 till 15 punkter med hjälp av rörelseverb för att beskriva kompetenser. </w:t>
            </w:r>
            <w:r w:rsidR="00971A25" w:rsidRPr="00B02421">
              <w:rPr>
                <w:color w:val="auto"/>
                <w:sz w:val="19"/>
                <w:szCs w:val="19"/>
                <w:lang w:val="sv-SE"/>
              </w:rPr>
              <w:t>Exempel:</w:t>
            </w:r>
          </w:p>
          <w:p w:rsidR="007B6003" w:rsidRPr="00B02421" w:rsidRDefault="007B6003" w:rsidP="007B6003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En typisk innehavare av slutbetyget klarar av att:</w:t>
            </w:r>
          </w:p>
          <w:p w:rsidR="007B6003" w:rsidRPr="00B02421" w:rsidRDefault="007B6003" w:rsidP="007B6003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förmåga att arbeta med barns och ungas växande och lärande utifrån deras förutsättningar</w:t>
            </w:r>
          </w:p>
          <w:p w:rsidR="007B6003" w:rsidRPr="00B02421" w:rsidRDefault="007B6003" w:rsidP="007B6003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kunskaper om olika pedagogiska verksamheter</w:t>
            </w:r>
          </w:p>
          <w:p w:rsidR="007B6003" w:rsidRPr="00B02421" w:rsidRDefault="007B6003" w:rsidP="007B6003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kunskaper om grundläggande demokratiska värden och internationella överenskommelser om mänskliga rättigheter</w:t>
            </w:r>
          </w:p>
          <w:p w:rsidR="007B6003" w:rsidRPr="00B02421" w:rsidRDefault="007B6003" w:rsidP="007B6003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kunskaper om människors lärande och levnadsmiljöer</w:t>
            </w:r>
          </w:p>
          <w:p w:rsidR="007B6003" w:rsidRPr="00B02421" w:rsidRDefault="007B6003" w:rsidP="007B6003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förmåga att samverka, samarbeta och k</w:t>
            </w:r>
            <w:bookmarkStart w:id="0" w:name="_GoBack"/>
            <w:bookmarkEnd w:id="0"/>
            <w:r w:rsidRPr="00B02421">
              <w:rPr>
                <w:color w:val="auto"/>
                <w:sz w:val="19"/>
                <w:szCs w:val="19"/>
                <w:lang w:val="sv-SE"/>
              </w:rPr>
              <w:t>ommunicera</w:t>
            </w:r>
          </w:p>
          <w:p w:rsidR="007B6003" w:rsidRPr="00B02421" w:rsidRDefault="007B6003" w:rsidP="007B6003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kunskaper om arbetsmiljö- och arbetsorganisationsfrågor samt förmåga att arbeta säkert och ergonomiskt</w:t>
            </w:r>
          </w:p>
          <w:p w:rsidR="0039531D" w:rsidRPr="007B6003" w:rsidRDefault="007B6003" w:rsidP="007B6003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förmåga att planera, genomföra och utvärdera sin arbetsprocess.</w:t>
            </w:r>
            <w:r w:rsidR="00AA70B3" w:rsidRPr="007B6003">
              <w:rPr>
                <w:color w:val="auto"/>
                <w:lang w:val="sv-SE"/>
              </w:rPr>
              <w:t xml:space="preserve"> </w:t>
            </w:r>
          </w:p>
        </w:tc>
      </w:tr>
      <w:tr w:rsidR="00880E1E" w:rsidRPr="00A33486" w:rsidTr="00D95F2B">
        <w:trPr>
          <w:trHeight w:val="172"/>
        </w:trPr>
        <w:tc>
          <w:tcPr>
            <w:tcW w:w="10211" w:type="dxa"/>
          </w:tcPr>
          <w:p w:rsidR="00880E1E" w:rsidRPr="00495F77" w:rsidRDefault="00880E1E" w:rsidP="00DE5A75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sv-SE"/>
              </w:rPr>
            </w:pPr>
            <w:r w:rsidRPr="00DE5A75">
              <w:rPr>
                <w:sz w:val="18"/>
                <w:szCs w:val="16"/>
                <w:lang w:val="sv-SE"/>
              </w:rPr>
              <w:t>4</w:t>
            </w:r>
            <w:r w:rsidR="00D04C23" w:rsidRPr="00DE5A75">
              <w:rPr>
                <w:sz w:val="18"/>
                <w:szCs w:val="16"/>
                <w:lang w:val="sv-SE"/>
              </w:rPr>
              <w:t xml:space="preserve">. </w:t>
            </w:r>
            <w:r w:rsidRPr="00DE5A75">
              <w:rPr>
                <w:sz w:val="18"/>
                <w:szCs w:val="16"/>
                <w:lang w:val="sv-SE"/>
              </w:rPr>
              <w:tab/>
            </w:r>
            <w:r w:rsidR="00495F77">
              <w:rPr>
                <w:sz w:val="22"/>
                <w:szCs w:val="16"/>
                <w:lang w:val="sv-SE"/>
              </w:rPr>
              <w:t>Y</w:t>
            </w:r>
            <w:r w:rsidR="00495F77" w:rsidRPr="00495F77">
              <w:rPr>
                <w:sz w:val="22"/>
                <w:szCs w:val="16"/>
                <w:lang w:val="sv-SE"/>
              </w:rPr>
              <w:t xml:space="preserve">rken tillgängliga för innehavaren av slutbetyget </w:t>
            </w:r>
            <w:r w:rsidR="00945DE3" w:rsidRPr="00495F77">
              <w:rPr>
                <w:sz w:val="24"/>
                <w:szCs w:val="22"/>
                <w:vertAlign w:val="superscript"/>
                <w:lang w:val="sv-SE"/>
              </w:rPr>
              <w:t>3</w:t>
            </w:r>
          </w:p>
        </w:tc>
      </w:tr>
      <w:tr w:rsidR="003E2376" w:rsidRPr="00A33486" w:rsidTr="00D95F2B">
        <w:trPr>
          <w:trHeight w:val="113"/>
        </w:trPr>
        <w:tc>
          <w:tcPr>
            <w:tcW w:w="10211" w:type="dxa"/>
          </w:tcPr>
          <w:p w:rsidR="003E2376" w:rsidRPr="00495F77" w:rsidRDefault="003E2376" w:rsidP="00C15CD3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v-SE"/>
              </w:rPr>
            </w:pPr>
            <w:r w:rsidRPr="00495F77"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 wp14:anchorId="3E1FFF56" wp14:editId="6C9366A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7B6003" w:rsidTr="00D95F2B">
        <w:trPr>
          <w:trHeight w:val="172"/>
        </w:trPr>
        <w:tc>
          <w:tcPr>
            <w:tcW w:w="10211" w:type="dxa"/>
          </w:tcPr>
          <w:p w:rsidR="00971A25" w:rsidRPr="00B02421" w:rsidRDefault="00971A25" w:rsidP="00971A25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Exempel:</w:t>
            </w:r>
          </w:p>
          <w:p w:rsidR="00C44315" w:rsidRPr="00B02421" w:rsidRDefault="00C44315" w:rsidP="00C44315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barnskötare</w:t>
            </w:r>
          </w:p>
          <w:p w:rsidR="0039531D" w:rsidRPr="00495F77" w:rsidRDefault="00C44315" w:rsidP="00C44315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elevassisten</w:t>
            </w:r>
          </w:p>
        </w:tc>
      </w:tr>
    </w:tbl>
    <w:p w:rsidR="00535FFE" w:rsidRPr="00495F77" w:rsidRDefault="00535FFE" w:rsidP="00C15CD3">
      <w:pPr>
        <w:spacing w:before="60" w:after="60"/>
        <w:rPr>
          <w:lang w:val="sv-SE"/>
        </w:rPr>
      </w:pPr>
      <w:r w:rsidRPr="00495F77">
        <w:rPr>
          <w:lang w:val="sv-SE"/>
        </w:rPr>
        <w:br w:type="page"/>
      </w:r>
    </w:p>
    <w:tbl>
      <w:tblPr>
        <w:tblStyle w:val="TableGrid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7B6003" w:rsidTr="009A2E4F">
        <w:trPr>
          <w:trHeight w:val="342"/>
        </w:trPr>
        <w:tc>
          <w:tcPr>
            <w:tcW w:w="10211" w:type="dxa"/>
            <w:gridSpan w:val="2"/>
          </w:tcPr>
          <w:p w:rsidR="00880E1E" w:rsidRPr="00495F77" w:rsidRDefault="00880E1E" w:rsidP="00DE5A75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lang w:val="sv-SE"/>
              </w:rPr>
            </w:pPr>
            <w:r w:rsidRPr="00495F77">
              <w:rPr>
                <w:sz w:val="18"/>
                <w:szCs w:val="16"/>
                <w:lang w:val="sv-SE"/>
              </w:rPr>
              <w:lastRenderedPageBreak/>
              <w:t>5</w:t>
            </w:r>
            <w:r w:rsidR="00027CA3" w:rsidRPr="00495F77">
              <w:rPr>
                <w:sz w:val="18"/>
                <w:szCs w:val="16"/>
                <w:lang w:val="sv-SE"/>
              </w:rPr>
              <w:t xml:space="preserve">. </w:t>
            </w:r>
            <w:r w:rsidRPr="00495F77">
              <w:rPr>
                <w:sz w:val="18"/>
                <w:szCs w:val="16"/>
                <w:lang w:val="sv-SE"/>
              </w:rPr>
              <w:tab/>
            </w:r>
            <w:r w:rsidR="00495F77">
              <w:rPr>
                <w:sz w:val="22"/>
                <w:szCs w:val="16"/>
                <w:lang w:val="sv-SE"/>
              </w:rPr>
              <w:t>Slutbetygets o</w:t>
            </w:r>
            <w:r w:rsidR="00495F77" w:rsidRPr="00495F77">
              <w:rPr>
                <w:sz w:val="22"/>
                <w:szCs w:val="16"/>
                <w:lang w:val="sv-SE"/>
              </w:rPr>
              <w:t>fficiella status</w:t>
            </w:r>
          </w:p>
        </w:tc>
      </w:tr>
      <w:tr w:rsidR="003E2376" w:rsidRPr="007B6003" w:rsidTr="009A2E4F">
        <w:trPr>
          <w:trHeight w:val="113"/>
        </w:trPr>
        <w:tc>
          <w:tcPr>
            <w:tcW w:w="10211" w:type="dxa"/>
            <w:gridSpan w:val="2"/>
          </w:tcPr>
          <w:p w:rsidR="003E2376" w:rsidRPr="00495F77" w:rsidRDefault="003E2376" w:rsidP="00C15CD3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v-SE"/>
              </w:rPr>
            </w:pPr>
            <w:r w:rsidRPr="00495F77"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 wp14:anchorId="0CD99631" wp14:editId="12638D40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BD738C" w:rsidTr="009A2E4F">
        <w:trPr>
          <w:trHeight w:val="459"/>
        </w:trPr>
        <w:tc>
          <w:tcPr>
            <w:tcW w:w="4967" w:type="dxa"/>
          </w:tcPr>
          <w:p w:rsidR="00027CA3" w:rsidRPr="00DE5A75" w:rsidRDefault="00360B72" w:rsidP="00C15CD3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8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</w:t>
            </w:r>
            <w:r w:rsidR="00495F77" w:rsidRPr="00DE5A75">
              <w:rPr>
                <w:sz w:val="20"/>
                <w:lang w:val="sv-SE"/>
              </w:rPr>
              <w:t>nrättning som utfärdat slutbetyget</w:t>
            </w:r>
          </w:p>
        </w:tc>
        <w:tc>
          <w:tcPr>
            <w:tcW w:w="5244" w:type="dxa"/>
          </w:tcPr>
          <w:p w:rsidR="00027CA3" w:rsidRPr="00DE5A75" w:rsidRDefault="00360B72" w:rsidP="00C15CD3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78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</w:t>
            </w:r>
            <w:r w:rsidR="00495F77" w:rsidRPr="00DE5A75">
              <w:rPr>
                <w:sz w:val="20"/>
                <w:lang w:val="sv-SE"/>
              </w:rPr>
              <w:t>yndighet som godkänt/erkänt slutbetyget</w:t>
            </w:r>
          </w:p>
        </w:tc>
      </w:tr>
      <w:tr w:rsidR="00027CA3" w:rsidRPr="00BD738C" w:rsidTr="009A2E4F">
        <w:trPr>
          <w:trHeight w:val="342"/>
        </w:trPr>
        <w:tc>
          <w:tcPr>
            <w:tcW w:w="4967" w:type="dxa"/>
          </w:tcPr>
          <w:p w:rsidR="00971A25" w:rsidRPr="00B02421" w:rsidRDefault="00971A25" w:rsidP="00971A25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Exempel:</w:t>
            </w:r>
          </w:p>
          <w:p w:rsidR="00027CA3" w:rsidRPr="00B02421" w:rsidRDefault="00C44315" w:rsidP="00C15CD3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426" w:right="142"/>
              <w:rPr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Yrkesexamensbeviset utfärdas av rektor vid den skola/verksamhet där eleven slutfört sin utbildning</w:t>
            </w:r>
          </w:p>
        </w:tc>
        <w:tc>
          <w:tcPr>
            <w:tcW w:w="5244" w:type="dxa"/>
          </w:tcPr>
          <w:p w:rsidR="00971A25" w:rsidRPr="00B02421" w:rsidRDefault="00971A25" w:rsidP="00971A25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Exempel:</w:t>
            </w:r>
          </w:p>
          <w:p w:rsidR="00027CA3" w:rsidRPr="00B02421" w:rsidRDefault="00CE6327" w:rsidP="00971A25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Utbildningen regleras av riksdagen, regeringen och Skolverke</w:t>
            </w:r>
          </w:p>
        </w:tc>
      </w:tr>
      <w:tr w:rsidR="00027CA3" w:rsidRPr="00495F77" w:rsidTr="009A2E4F">
        <w:trPr>
          <w:trHeight w:val="342"/>
        </w:trPr>
        <w:tc>
          <w:tcPr>
            <w:tcW w:w="4967" w:type="dxa"/>
          </w:tcPr>
          <w:p w:rsidR="00027CA3" w:rsidRPr="00DE5A75" w:rsidRDefault="007C496B" w:rsidP="00971A25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sv-SE"/>
              </w:rPr>
            </w:pPr>
            <w:r w:rsidRPr="00DE5A75">
              <w:rPr>
                <w:sz w:val="20"/>
                <w:lang w:val="sv-SE"/>
              </w:rPr>
              <w:t xml:space="preserve">Betygets nivå (nationell eller </w:t>
            </w:r>
            <w:r w:rsidR="00C065E3" w:rsidRPr="00F33838">
              <w:rPr>
                <w:sz w:val="20"/>
                <w:lang w:val="sv-SE"/>
              </w:rPr>
              <w:t xml:space="preserve">europeisk </w:t>
            </w:r>
            <w:r w:rsidRPr="00DE5A75">
              <w:rPr>
                <w:sz w:val="20"/>
                <w:lang w:val="sv-SE"/>
              </w:rPr>
              <w:t>beteckning</w:t>
            </w:r>
            <w:r w:rsidR="00027CA3" w:rsidRPr="00DE5A75">
              <w:rPr>
                <w:sz w:val="20"/>
                <w:lang w:val="sv-SE"/>
              </w:rPr>
              <w:t>)</w:t>
            </w:r>
            <w:r w:rsidR="000E59B0" w:rsidRPr="00DE5A75">
              <w:rPr>
                <w:sz w:val="20"/>
                <w:lang w:val="sv-SE"/>
              </w:rPr>
              <w:t xml:space="preserve"> </w:t>
            </w:r>
            <w:r w:rsidR="000E59B0" w:rsidRPr="00DE5A75">
              <w:rPr>
                <w:sz w:val="20"/>
                <w:vertAlign w:val="superscript"/>
                <w:lang w:val="sv-SE"/>
              </w:rPr>
              <w:t>1</w:t>
            </w:r>
            <w:r w:rsidR="00207012" w:rsidRPr="00DE5A75">
              <w:rPr>
                <w:sz w:val="20"/>
                <w:vertAlign w:val="superscript"/>
                <w:lang w:val="sv-SE"/>
              </w:rPr>
              <w:t xml:space="preserve"> </w:t>
            </w:r>
          </w:p>
        </w:tc>
        <w:tc>
          <w:tcPr>
            <w:tcW w:w="5244" w:type="dxa"/>
          </w:tcPr>
          <w:p w:rsidR="00027CA3" w:rsidRPr="00DE5A75" w:rsidRDefault="007C496B" w:rsidP="00971A25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v-SE"/>
              </w:rPr>
            </w:pPr>
            <w:r w:rsidRPr="00DE5A75">
              <w:rPr>
                <w:sz w:val="20"/>
                <w:lang w:val="sv-SE"/>
              </w:rPr>
              <w:t>Betygsskala/ Krav för godkännande</w:t>
            </w:r>
          </w:p>
        </w:tc>
      </w:tr>
      <w:tr w:rsidR="00027CA3" w:rsidRPr="00BD738C" w:rsidTr="009A2E4F">
        <w:trPr>
          <w:trHeight w:val="342"/>
        </w:trPr>
        <w:tc>
          <w:tcPr>
            <w:tcW w:w="4967" w:type="dxa"/>
          </w:tcPr>
          <w:p w:rsidR="00971A25" w:rsidRPr="00B02421" w:rsidRDefault="00971A25" w:rsidP="00971A25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Exempel:</w:t>
            </w:r>
          </w:p>
          <w:p w:rsidR="00CE6327" w:rsidRPr="00B02421" w:rsidRDefault="00CE6327" w:rsidP="00CE632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Sveriges referensram för kvalifikationer (SeQF) 4</w:t>
            </w:r>
          </w:p>
          <w:p w:rsidR="00027CA3" w:rsidRPr="00B02421" w:rsidRDefault="00CE6327" w:rsidP="00CE632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European Qualification Framework (EQF) 4</w:t>
            </w:r>
          </w:p>
        </w:tc>
        <w:tc>
          <w:tcPr>
            <w:tcW w:w="5244" w:type="dxa"/>
          </w:tcPr>
          <w:p w:rsidR="00971A25" w:rsidRPr="00B02421" w:rsidRDefault="00971A25" w:rsidP="00971A25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Exempel:</w:t>
            </w:r>
          </w:p>
          <w:p w:rsidR="00CE6327" w:rsidRPr="00B02421" w:rsidRDefault="00CE6327" w:rsidP="00CE632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A, B, C, D, E och F</w:t>
            </w:r>
          </w:p>
          <w:p w:rsidR="00CE6327" w:rsidRPr="00B02421" w:rsidRDefault="00CE6327" w:rsidP="00CE632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 xml:space="preserve">Högsta betyg betecknas med A och lägsta betyg med E. </w:t>
            </w:r>
          </w:p>
          <w:p w:rsidR="00CE6327" w:rsidRPr="00B02421" w:rsidRDefault="00CE6327" w:rsidP="00CE632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Betyg för icke godkänt resultat betecknas med F.</w:t>
            </w:r>
          </w:p>
          <w:p w:rsidR="00027CA3" w:rsidRPr="00B02421" w:rsidRDefault="00CE6327" w:rsidP="00CE632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På gymnasiearbetet sätts betyget E eller F.</w:t>
            </w:r>
          </w:p>
        </w:tc>
      </w:tr>
      <w:tr w:rsidR="00027CA3" w:rsidRPr="00BD738C" w:rsidTr="009A2E4F">
        <w:trPr>
          <w:trHeight w:val="342"/>
        </w:trPr>
        <w:tc>
          <w:tcPr>
            <w:tcW w:w="4967" w:type="dxa"/>
          </w:tcPr>
          <w:p w:rsidR="00027CA3" w:rsidRPr="00DE5A75" w:rsidRDefault="007C496B" w:rsidP="00971A25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sv-SE"/>
              </w:rPr>
            </w:pPr>
            <w:r w:rsidRPr="00DE5A75">
              <w:rPr>
                <w:sz w:val="20"/>
                <w:lang w:val="sv-SE"/>
              </w:rPr>
              <w:t xml:space="preserve">Tillträde till nästföljande undervisnings-/utbildningsnivå </w:t>
            </w:r>
            <w:r w:rsidR="000E59B0" w:rsidRPr="00DE5A75">
              <w:rPr>
                <w:sz w:val="20"/>
                <w:vertAlign w:val="superscript"/>
                <w:lang w:val="sv-SE"/>
              </w:rPr>
              <w:t>1</w:t>
            </w:r>
          </w:p>
        </w:tc>
        <w:tc>
          <w:tcPr>
            <w:tcW w:w="5244" w:type="dxa"/>
          </w:tcPr>
          <w:p w:rsidR="00027CA3" w:rsidRPr="00DE5A75" w:rsidRDefault="007C496B" w:rsidP="00971A25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v-SE"/>
              </w:rPr>
            </w:pPr>
            <w:r w:rsidRPr="00DE5A75">
              <w:rPr>
                <w:sz w:val="20"/>
                <w:lang w:val="sv-SE"/>
              </w:rPr>
              <w:t>Internationella överenskommelser</w:t>
            </w:r>
            <w:r w:rsidR="00C065E3" w:rsidRPr="00DE5A75">
              <w:rPr>
                <w:sz w:val="20"/>
                <w:lang w:val="sv-SE"/>
              </w:rPr>
              <w:t xml:space="preserve"> </w:t>
            </w:r>
            <w:r w:rsidR="00C065E3" w:rsidRPr="00F33838">
              <w:rPr>
                <w:sz w:val="20"/>
                <w:lang w:val="sv-SE"/>
              </w:rPr>
              <w:t>om erkännande av kvalifikationer</w:t>
            </w:r>
            <w:r w:rsidRPr="00DE5A75">
              <w:rPr>
                <w:sz w:val="20"/>
                <w:lang w:val="sv-SE"/>
              </w:rPr>
              <w:t xml:space="preserve"> </w:t>
            </w:r>
            <w:r w:rsidR="000E59B0" w:rsidRPr="00DE5A75">
              <w:rPr>
                <w:sz w:val="20"/>
                <w:vertAlign w:val="superscript"/>
                <w:lang w:val="sv-SE"/>
              </w:rPr>
              <w:t>1</w:t>
            </w:r>
          </w:p>
        </w:tc>
      </w:tr>
      <w:tr w:rsidR="00027CA3" w:rsidRPr="00BD738C" w:rsidTr="009A2E4F">
        <w:trPr>
          <w:trHeight w:val="342"/>
        </w:trPr>
        <w:tc>
          <w:tcPr>
            <w:tcW w:w="4967" w:type="dxa"/>
          </w:tcPr>
          <w:p w:rsidR="00971A25" w:rsidRPr="00B02421" w:rsidRDefault="00971A25" w:rsidP="00971A25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Exempel:</w:t>
            </w:r>
          </w:p>
          <w:p w:rsidR="00A33486" w:rsidRPr="00B02421" w:rsidRDefault="00CE6327" w:rsidP="00A33486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Utbildningen kan leda till fortsatta studier på yrkeshögskola</w:t>
            </w:r>
          </w:p>
          <w:p w:rsidR="00027CA3" w:rsidRPr="00B02421" w:rsidRDefault="00CE6327" w:rsidP="00CE632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Utbildningen kan leda till fortsatta studier på högskola</w:t>
            </w:r>
          </w:p>
        </w:tc>
        <w:tc>
          <w:tcPr>
            <w:tcW w:w="5244" w:type="dxa"/>
          </w:tcPr>
          <w:p w:rsidR="00971A25" w:rsidRPr="00B02421" w:rsidRDefault="00971A25" w:rsidP="00971A25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Exempel:</w:t>
            </w:r>
          </w:p>
          <w:p w:rsidR="00027CA3" w:rsidRPr="00B02421" w:rsidRDefault="00CE6327" w:rsidP="00CE632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Avtal med Danmark, Finland, Island, Norge och Sverige om nordisk utbildningsgemenskap på gymnasienivå (SÖ 2008:8)</w:t>
            </w:r>
          </w:p>
        </w:tc>
      </w:tr>
      <w:tr w:rsidR="00027CA3" w:rsidRPr="00495F77" w:rsidTr="009A2E4F">
        <w:trPr>
          <w:trHeight w:val="342"/>
        </w:trPr>
        <w:tc>
          <w:tcPr>
            <w:tcW w:w="10211" w:type="dxa"/>
            <w:gridSpan w:val="2"/>
          </w:tcPr>
          <w:p w:rsidR="00027CA3" w:rsidRPr="00495F77" w:rsidRDefault="007C496B" w:rsidP="00971A25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  <w:lang w:val="sv-SE"/>
              </w:rPr>
            </w:pPr>
            <w:r w:rsidRPr="00DE5A75">
              <w:rPr>
                <w:sz w:val="20"/>
                <w:lang w:val="sv-SE"/>
              </w:rPr>
              <w:t>Rättslig grund</w:t>
            </w:r>
          </w:p>
        </w:tc>
      </w:tr>
      <w:tr w:rsidR="00027CA3" w:rsidRPr="00A33486" w:rsidTr="009A2E4F">
        <w:trPr>
          <w:trHeight w:val="342"/>
        </w:trPr>
        <w:tc>
          <w:tcPr>
            <w:tcW w:w="10211" w:type="dxa"/>
            <w:gridSpan w:val="2"/>
          </w:tcPr>
          <w:p w:rsidR="00027CA3" w:rsidRPr="00B02421" w:rsidRDefault="00971A25" w:rsidP="00CE632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Exempel:</w:t>
            </w:r>
            <w:r w:rsidR="00CE6327" w:rsidRPr="00B02421">
              <w:rPr>
                <w:color w:val="auto"/>
                <w:sz w:val="19"/>
                <w:szCs w:val="19"/>
                <w:lang w:val="sv-SE"/>
              </w:rPr>
              <w:t xml:space="preserve"> Skollag (2010:800), gymnasieförordning (2010:2039), förordning om vuxenutbildning (2011:1108), förordning om examensmål om gymnasieskolans nationella program (SKOLFS 2010:14)</w:t>
            </w:r>
          </w:p>
        </w:tc>
      </w:tr>
      <w:tr w:rsidR="00880E1E" w:rsidRPr="00A33486" w:rsidTr="009A2E4F">
        <w:trPr>
          <w:trHeight w:val="274"/>
        </w:trPr>
        <w:tc>
          <w:tcPr>
            <w:tcW w:w="10211" w:type="dxa"/>
            <w:gridSpan w:val="2"/>
          </w:tcPr>
          <w:p w:rsidR="00880E1E" w:rsidRPr="00495F77" w:rsidRDefault="00880E1E" w:rsidP="00DE5A75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v-SE"/>
              </w:rPr>
            </w:pPr>
            <w:r w:rsidRPr="00495F77">
              <w:rPr>
                <w:sz w:val="18"/>
                <w:szCs w:val="16"/>
                <w:lang w:val="sv-SE"/>
              </w:rPr>
              <w:t>6</w:t>
            </w:r>
            <w:r w:rsidR="00027CA3" w:rsidRPr="00495F77">
              <w:rPr>
                <w:sz w:val="18"/>
                <w:szCs w:val="16"/>
                <w:lang w:val="sv-SE"/>
              </w:rPr>
              <w:t>.</w:t>
            </w:r>
            <w:r w:rsidRPr="00495F77">
              <w:rPr>
                <w:sz w:val="18"/>
                <w:szCs w:val="16"/>
                <w:lang w:val="sv-SE"/>
              </w:rPr>
              <w:tab/>
            </w:r>
            <w:r w:rsidR="00027CA3" w:rsidRPr="00495F77">
              <w:rPr>
                <w:sz w:val="18"/>
                <w:szCs w:val="16"/>
                <w:lang w:val="sv-SE"/>
              </w:rPr>
              <w:t xml:space="preserve"> </w:t>
            </w:r>
            <w:r w:rsidR="007C496B" w:rsidRPr="007C496B">
              <w:rPr>
                <w:sz w:val="22"/>
                <w:szCs w:val="16"/>
                <w:lang w:val="sv-SE"/>
              </w:rPr>
              <w:t>Officiellt erkända sätt för erhållande av slutbetyget</w:t>
            </w:r>
          </w:p>
        </w:tc>
      </w:tr>
      <w:tr w:rsidR="003E2376" w:rsidRPr="00A33486" w:rsidTr="009A2E4F">
        <w:trPr>
          <w:trHeight w:val="113"/>
        </w:trPr>
        <w:tc>
          <w:tcPr>
            <w:tcW w:w="10211" w:type="dxa"/>
            <w:gridSpan w:val="2"/>
          </w:tcPr>
          <w:p w:rsidR="003E2376" w:rsidRPr="00495F77" w:rsidRDefault="003E2376" w:rsidP="00C15CD3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v-SE"/>
              </w:rPr>
            </w:pPr>
            <w:r w:rsidRPr="00495F77"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7161C739" wp14:editId="4F24DB14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A27" w:rsidRPr="00495F77" w:rsidTr="009A2E4F">
        <w:trPr>
          <w:trHeight w:val="487"/>
        </w:trPr>
        <w:tc>
          <w:tcPr>
            <w:tcW w:w="10211" w:type="dxa"/>
            <w:gridSpan w:val="2"/>
          </w:tcPr>
          <w:p w:rsidR="009D6A27" w:rsidRPr="008930A5" w:rsidRDefault="00AE6B39" w:rsidP="00B0242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rStyle w:val="MaintextChar"/>
                <w:sz w:val="16"/>
                <w:lang w:val="en-GB"/>
              </w:rPr>
            </w:pPr>
            <w:r w:rsidRPr="00AE6B39">
              <w:rPr>
                <w:color w:val="auto"/>
                <w:sz w:val="19"/>
                <w:szCs w:val="19"/>
                <w:lang w:val="sv-SE"/>
              </w:rPr>
              <w:t xml:space="preserve">Byt ut med en beskrivning av hur slutbetyget kan förvärvas (skola / utbildningscentrum, arbetsplatsbaserad utbildning, godkända tidigare studier) och / eller fyll i tabellen nedan. </w:t>
            </w:r>
            <w:r w:rsidRPr="00B02421">
              <w:rPr>
                <w:color w:val="auto"/>
                <w:sz w:val="19"/>
                <w:szCs w:val="19"/>
                <w:lang w:val="sv-SE"/>
              </w:rPr>
              <w:t>Exempel</w:t>
            </w:r>
            <w:r>
              <w:rPr>
                <w:color w:val="auto"/>
                <w:sz w:val="19"/>
                <w:szCs w:val="19"/>
                <w:lang w:val="sv-SE"/>
              </w:rPr>
              <w:t>:</w:t>
            </w:r>
          </w:p>
        </w:tc>
      </w:tr>
      <w:tr w:rsidR="00880E1E" w:rsidRPr="00A33486" w:rsidTr="009A2E4F">
        <w:trPr>
          <w:trHeight w:val="2188"/>
        </w:trPr>
        <w:tc>
          <w:tcPr>
            <w:tcW w:w="10211" w:type="dxa"/>
            <w:gridSpan w:val="2"/>
            <w:vAlign w:val="bottom"/>
          </w:tcPr>
          <w:tbl>
            <w:tblPr>
              <w:tblStyle w:val="TableGrid"/>
              <w:tblW w:w="4716" w:type="pct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3180"/>
              <w:gridCol w:w="3214"/>
              <w:gridCol w:w="3228"/>
            </w:tblGrid>
            <w:tr w:rsidR="00DE5A75" w:rsidRPr="00BD738C" w:rsidTr="001D03B0">
              <w:trPr>
                <w:trHeight w:val="430"/>
              </w:trPr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:rsidR="00DE5A75" w:rsidRPr="00971A25" w:rsidRDefault="00DE5A75" w:rsidP="001D03B0">
                  <w:pPr>
                    <w:pStyle w:val="subtitleblue"/>
                    <w:spacing w:before="60"/>
                    <w:jc w:val="center"/>
                    <w:rPr>
                      <w:sz w:val="18"/>
                      <w:szCs w:val="16"/>
                      <w:lang w:val="sv-SE"/>
                    </w:rPr>
                  </w:pPr>
                  <w:r w:rsidRPr="00971A25">
                    <w:rPr>
                      <w:sz w:val="18"/>
                      <w:szCs w:val="16"/>
                      <w:lang w:val="sv-SE"/>
                    </w:rPr>
                    <w:t>Beskrivning av erhållen yrkesutbildning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:rsidR="00DE5A75" w:rsidRPr="00971A25" w:rsidRDefault="00DE5A75" w:rsidP="001D03B0">
                  <w:pPr>
                    <w:pStyle w:val="subtitleblue"/>
                    <w:spacing w:before="60"/>
                    <w:jc w:val="center"/>
                    <w:rPr>
                      <w:sz w:val="18"/>
                      <w:lang w:val="sv-SE"/>
                    </w:rPr>
                  </w:pPr>
                  <w:r w:rsidRPr="00971A25">
                    <w:rPr>
                      <w:sz w:val="18"/>
                      <w:lang w:val="sv-SE"/>
                    </w:rPr>
                    <w:t>Procent av hela programmet</w:t>
                  </w:r>
                </w:p>
                <w:p w:rsidR="00DE5A75" w:rsidRPr="00971A25" w:rsidRDefault="00DE5A75" w:rsidP="001D03B0">
                  <w:pPr>
                    <w:pStyle w:val="subtitleblue"/>
                    <w:spacing w:before="60"/>
                    <w:jc w:val="center"/>
                    <w:rPr>
                      <w:sz w:val="18"/>
                      <w:lang w:val="sv-SE"/>
                    </w:rPr>
                  </w:pPr>
                  <w:r w:rsidRPr="00971A25">
                    <w:rPr>
                      <w:sz w:val="18"/>
                      <w:lang w:val="sv-SE"/>
                    </w:rPr>
                    <w:t>(%)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:rsidR="00DE5A75" w:rsidRPr="00971A25" w:rsidRDefault="00DE5A75" w:rsidP="001D03B0">
                  <w:pPr>
                    <w:pStyle w:val="subtitleblue"/>
                    <w:spacing w:before="60"/>
                    <w:jc w:val="center"/>
                    <w:rPr>
                      <w:sz w:val="18"/>
                      <w:lang w:val="sv-SE"/>
                    </w:rPr>
                  </w:pPr>
                  <w:r w:rsidRPr="00971A25">
                    <w:rPr>
                      <w:sz w:val="18"/>
                      <w:lang w:val="sv-SE"/>
                    </w:rPr>
                    <w:t>Längd</w:t>
                  </w:r>
                </w:p>
                <w:p w:rsidR="00DE5A75" w:rsidRPr="00971A25" w:rsidRDefault="00DE5A75" w:rsidP="001D03B0">
                  <w:pPr>
                    <w:pStyle w:val="subtitleblue"/>
                    <w:spacing w:before="60"/>
                    <w:jc w:val="center"/>
                    <w:rPr>
                      <w:sz w:val="18"/>
                      <w:lang w:val="sv-SE"/>
                    </w:rPr>
                  </w:pPr>
                  <w:r w:rsidRPr="00971A25">
                    <w:rPr>
                      <w:sz w:val="18"/>
                      <w:lang w:val="sv-SE"/>
                    </w:rPr>
                    <w:t>(timmar</w:t>
                  </w:r>
                  <w:r w:rsidR="00986370">
                    <w:rPr>
                      <w:sz w:val="18"/>
                      <w:lang w:val="sv-SE"/>
                    </w:rPr>
                    <w:t xml:space="preserve"> </w:t>
                  </w:r>
                  <w:r w:rsidRPr="00971A25">
                    <w:rPr>
                      <w:sz w:val="18"/>
                      <w:lang w:val="sv-SE"/>
                    </w:rPr>
                    <w:t>/</w:t>
                  </w:r>
                  <w:r w:rsidR="00986370">
                    <w:rPr>
                      <w:sz w:val="18"/>
                      <w:lang w:val="sv-SE"/>
                    </w:rPr>
                    <w:t xml:space="preserve"> </w:t>
                  </w:r>
                  <w:r w:rsidRPr="00971A25">
                    <w:rPr>
                      <w:sz w:val="18"/>
                      <w:lang w:val="sv-SE"/>
                    </w:rPr>
                    <w:t>veckor</w:t>
                  </w:r>
                  <w:r w:rsidR="00986370">
                    <w:rPr>
                      <w:sz w:val="18"/>
                      <w:lang w:val="sv-SE"/>
                    </w:rPr>
                    <w:t xml:space="preserve"> </w:t>
                  </w:r>
                  <w:r w:rsidRPr="00971A25">
                    <w:rPr>
                      <w:sz w:val="18"/>
                      <w:lang w:val="sv-SE"/>
                    </w:rPr>
                    <w:t>/</w:t>
                  </w:r>
                  <w:r w:rsidR="00986370">
                    <w:rPr>
                      <w:sz w:val="18"/>
                      <w:lang w:val="sv-SE"/>
                    </w:rPr>
                    <w:t xml:space="preserve"> </w:t>
                  </w:r>
                  <w:r w:rsidRPr="00971A25">
                    <w:rPr>
                      <w:sz w:val="18"/>
                      <w:lang w:val="sv-SE"/>
                    </w:rPr>
                    <w:t>månader</w:t>
                  </w:r>
                  <w:r w:rsidR="00986370">
                    <w:rPr>
                      <w:sz w:val="18"/>
                      <w:lang w:val="sv-SE"/>
                    </w:rPr>
                    <w:t xml:space="preserve"> </w:t>
                  </w:r>
                  <w:r w:rsidRPr="00971A25">
                    <w:rPr>
                      <w:sz w:val="18"/>
                      <w:lang w:val="sv-SE"/>
                    </w:rPr>
                    <w:t>/</w:t>
                  </w:r>
                  <w:r w:rsidR="00986370">
                    <w:rPr>
                      <w:sz w:val="18"/>
                      <w:lang w:val="sv-SE"/>
                    </w:rPr>
                    <w:t xml:space="preserve"> </w:t>
                  </w:r>
                  <w:r w:rsidRPr="00971A25">
                    <w:rPr>
                      <w:sz w:val="18"/>
                      <w:lang w:val="sv-SE"/>
                    </w:rPr>
                    <w:t>år)</w:t>
                  </w:r>
                </w:p>
              </w:tc>
            </w:tr>
            <w:tr w:rsidR="00DE5A75" w:rsidRPr="00A90560" w:rsidTr="001D03B0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DE5A75" w:rsidRPr="00971A25" w:rsidRDefault="00DE5A75" w:rsidP="001D03B0">
                  <w:pPr>
                    <w:pStyle w:val="Maintext"/>
                    <w:spacing w:before="60" w:after="60"/>
                    <w:ind w:left="0"/>
                    <w:rPr>
                      <w:lang w:val="sv-SE"/>
                    </w:rPr>
                  </w:pPr>
                  <w:r w:rsidRPr="00971A25">
                    <w:rPr>
                      <w:lang w:val="sv-SE"/>
                    </w:rPr>
                    <w:t>Skola / utbildningscentrum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DE5A75" w:rsidRPr="00971A25" w:rsidRDefault="00DE5A75" w:rsidP="001D03B0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sv-SE"/>
                    </w:rPr>
                  </w:pPr>
                  <w:r w:rsidRPr="00971A25">
                    <w:rPr>
                      <w:lang w:val="sv-SE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DE5A75" w:rsidRPr="00971A25" w:rsidRDefault="00DE5A75" w:rsidP="001D03B0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sv-SE"/>
                    </w:rPr>
                  </w:pPr>
                  <w:r w:rsidRPr="00971A25">
                    <w:rPr>
                      <w:lang w:val="sv-SE"/>
                    </w:rPr>
                    <w:t>.</w:t>
                  </w:r>
                </w:p>
              </w:tc>
            </w:tr>
            <w:tr w:rsidR="00DE5A75" w:rsidRPr="00A90560" w:rsidTr="001D03B0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DE5A75" w:rsidRPr="00971A25" w:rsidRDefault="00DE5A75" w:rsidP="001D03B0">
                  <w:pPr>
                    <w:pStyle w:val="Maintext"/>
                    <w:spacing w:before="60" w:after="60"/>
                    <w:ind w:left="0"/>
                    <w:rPr>
                      <w:lang w:val="sv-SE"/>
                    </w:rPr>
                  </w:pPr>
                  <w:r w:rsidRPr="00971A25">
                    <w:rPr>
                      <w:lang w:val="sv-SE"/>
                    </w:rPr>
                    <w:t>Arbetsplatsbaserad utbildning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DE5A75" w:rsidRPr="00971A25" w:rsidRDefault="00DE5A75" w:rsidP="001D03B0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sv-SE"/>
                    </w:rPr>
                  </w:pPr>
                  <w:r w:rsidRPr="00971A25">
                    <w:rPr>
                      <w:lang w:val="sv-SE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DE5A75" w:rsidRPr="00971A25" w:rsidRDefault="00DE5A75" w:rsidP="001D03B0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sv-SE"/>
                    </w:rPr>
                  </w:pPr>
                  <w:r w:rsidRPr="00971A25">
                    <w:rPr>
                      <w:lang w:val="sv-SE"/>
                    </w:rPr>
                    <w:t>.</w:t>
                  </w:r>
                </w:p>
              </w:tc>
            </w:tr>
            <w:tr w:rsidR="00DE5A75" w:rsidRPr="00A90560" w:rsidTr="001D03B0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DE5A75" w:rsidRPr="00971A25" w:rsidRDefault="00DE5A75" w:rsidP="001D03B0">
                  <w:pPr>
                    <w:pStyle w:val="Maintext"/>
                    <w:spacing w:before="60" w:after="60"/>
                    <w:ind w:left="0"/>
                    <w:rPr>
                      <w:lang w:val="sv-SE"/>
                    </w:rPr>
                  </w:pPr>
                  <w:r w:rsidRPr="00971A25">
                    <w:rPr>
                      <w:lang w:val="sv-SE"/>
                    </w:rPr>
                    <w:t>Godkända tidigare studier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DE5A75" w:rsidRPr="00971A25" w:rsidRDefault="00DE5A75" w:rsidP="001D03B0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sv-SE"/>
                    </w:rPr>
                  </w:pPr>
                  <w:r w:rsidRPr="00971A25">
                    <w:rPr>
                      <w:lang w:val="sv-SE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DE5A75" w:rsidRPr="00971A25" w:rsidRDefault="00DE5A75" w:rsidP="001D03B0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sv-SE"/>
                    </w:rPr>
                  </w:pPr>
                </w:p>
              </w:tc>
            </w:tr>
            <w:tr w:rsidR="00DE5A75" w:rsidRPr="00A33486" w:rsidTr="001D03B0">
              <w:tc>
                <w:tcPr>
                  <w:tcW w:w="6394" w:type="dxa"/>
                  <w:gridSpan w:val="2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vAlign w:val="bottom"/>
                </w:tcPr>
                <w:p w:rsidR="00DE5A75" w:rsidRPr="00971A25" w:rsidRDefault="00DE5A75" w:rsidP="00292285">
                  <w:pPr>
                    <w:pStyle w:val="Notes"/>
                    <w:spacing w:before="60" w:after="60"/>
                    <w:rPr>
                      <w:color w:val="auto"/>
                      <w:sz w:val="18"/>
                      <w:lang w:val="sv-SE"/>
                    </w:rPr>
                  </w:pPr>
                  <w:r w:rsidRPr="00971A25">
                    <w:rPr>
                      <w:color w:val="auto"/>
                      <w:sz w:val="18"/>
                      <w:lang w:val="sv-SE"/>
                    </w:rPr>
                    <w:t>Total undervisnings-/utbildningslängd som resulterar i intyget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DE5A75" w:rsidRPr="00971A25" w:rsidRDefault="00DE5A75" w:rsidP="001D03B0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sv-SE"/>
                    </w:rPr>
                  </w:pPr>
                </w:p>
              </w:tc>
            </w:tr>
            <w:tr w:rsidR="00DE5A75" w:rsidRPr="00A33486" w:rsidTr="001D03B0">
              <w:tc>
                <w:tcPr>
                  <w:tcW w:w="9622" w:type="dxa"/>
                  <w:gridSpan w:val="3"/>
                  <w:tcBorders>
                    <w:top w:val="single" w:sz="4" w:space="0" w:color="CCC3C2" w:themeColor="background1" w:themeTint="40"/>
                    <w:left w:val="nil"/>
                    <w:bottom w:val="nil"/>
                    <w:right w:val="nil"/>
                  </w:tcBorders>
                  <w:vAlign w:val="bottom"/>
                </w:tcPr>
                <w:p w:rsidR="00DE5A75" w:rsidRPr="00A90560" w:rsidRDefault="00DE5A75" w:rsidP="00DE5A75">
                  <w:pPr>
                    <w:pStyle w:val="Maintext"/>
                    <w:spacing w:line="240" w:lineRule="auto"/>
                    <w:ind w:left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:rsidR="00880E1E" w:rsidRPr="00A90560" w:rsidRDefault="00880E1E" w:rsidP="00DE5A75">
            <w:pPr>
              <w:pStyle w:val="Textout"/>
              <w:spacing w:before="60" w:after="60"/>
              <w:ind w:left="0"/>
              <w:rPr>
                <w:lang w:val="sv-SE"/>
              </w:rPr>
            </w:pPr>
          </w:p>
        </w:tc>
      </w:tr>
      <w:tr w:rsidR="00546A7E" w:rsidRPr="00495F77" w:rsidTr="009A2E4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495F77" w:rsidRDefault="00546A7E" w:rsidP="00DE5A75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v-SE"/>
              </w:rPr>
            </w:pPr>
            <w:r w:rsidRPr="00DE5A75">
              <w:rPr>
                <w:sz w:val="18"/>
                <w:szCs w:val="16"/>
                <w:lang w:val="sv-SE"/>
              </w:rPr>
              <w:t>7</w:t>
            </w:r>
            <w:r w:rsidR="008B3DE3" w:rsidRPr="00DE5A75">
              <w:rPr>
                <w:sz w:val="18"/>
                <w:szCs w:val="16"/>
                <w:lang w:val="sv-SE"/>
              </w:rPr>
              <w:t>.</w:t>
            </w:r>
            <w:r w:rsidR="00476804" w:rsidRPr="00DE5A75">
              <w:rPr>
                <w:sz w:val="18"/>
                <w:szCs w:val="16"/>
                <w:lang w:val="sv-SE"/>
              </w:rPr>
              <w:t xml:space="preserve"> </w:t>
            </w:r>
            <w:r w:rsidRPr="00DE5A75">
              <w:rPr>
                <w:sz w:val="22"/>
                <w:szCs w:val="16"/>
                <w:lang w:val="sv-SE"/>
              </w:rPr>
              <w:tab/>
            </w:r>
            <w:r w:rsidR="00A90560" w:rsidRPr="00A90560">
              <w:rPr>
                <w:sz w:val="22"/>
                <w:szCs w:val="16"/>
                <w:lang w:val="sv-SE"/>
              </w:rPr>
              <w:t>Ytterligare information</w:t>
            </w:r>
          </w:p>
        </w:tc>
      </w:tr>
      <w:tr w:rsidR="001D379B" w:rsidRPr="00495F77" w:rsidTr="009A2E4F">
        <w:trPr>
          <w:trHeight w:val="113"/>
        </w:trPr>
        <w:tc>
          <w:tcPr>
            <w:tcW w:w="10211" w:type="dxa"/>
            <w:gridSpan w:val="2"/>
          </w:tcPr>
          <w:p w:rsidR="001D379B" w:rsidRPr="00495F77" w:rsidRDefault="001D379B" w:rsidP="00C15CD3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v-SE"/>
              </w:rPr>
            </w:pPr>
            <w:r w:rsidRPr="00495F77">
              <w:rPr>
                <w:noProof/>
                <w:lang w:val="en-GB" w:eastAsia="en-GB"/>
              </w:rPr>
              <w:drawing>
                <wp:anchor distT="0" distB="0" distL="114300" distR="114300" simplePos="0" relativeHeight="251694080" behindDoc="1" locked="0" layoutInCell="1" allowOverlap="1" wp14:anchorId="58FBFA50" wp14:editId="55BEC273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495F77" w:rsidTr="009A2E4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495F77" w:rsidRDefault="00A90560" w:rsidP="00C15CD3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176"/>
              <w:rPr>
                <w:b/>
                <w:sz w:val="18"/>
                <w:u w:val="single"/>
                <w:lang w:val="sv-SE"/>
              </w:rPr>
            </w:pPr>
            <w:r w:rsidRPr="00DE5A75">
              <w:rPr>
                <w:sz w:val="20"/>
                <w:lang w:val="sv-SE"/>
              </w:rPr>
              <w:t xml:space="preserve">Inträdeskrav </w:t>
            </w:r>
            <w:r w:rsidR="000E59B0" w:rsidRPr="00DE5A75">
              <w:rPr>
                <w:sz w:val="20"/>
                <w:vertAlign w:val="superscript"/>
                <w:lang w:val="sv-SE"/>
              </w:rPr>
              <w:t>1</w:t>
            </w:r>
          </w:p>
        </w:tc>
      </w:tr>
      <w:tr w:rsidR="00546A7E" w:rsidRPr="00971A25" w:rsidTr="009A2E4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B02421" w:rsidRDefault="00971A25" w:rsidP="00CE6327">
            <w:pPr>
              <w:pStyle w:val="Maintext"/>
              <w:tabs>
                <w:tab w:val="clear" w:pos="454"/>
                <w:tab w:val="left" w:pos="-1526"/>
                <w:tab w:val="left" w:pos="-988"/>
              </w:tabs>
              <w:spacing w:before="60" w:after="60"/>
              <w:ind w:left="368"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Exempel:</w:t>
            </w:r>
            <w:r w:rsidR="00CE6327" w:rsidRPr="00B02421">
              <w:rPr>
                <w:color w:val="auto"/>
                <w:sz w:val="19"/>
                <w:szCs w:val="19"/>
                <w:lang w:val="sv-SE"/>
              </w:rPr>
              <w:t xml:space="preserve"> </w:t>
            </w:r>
            <w:r w:rsidR="00CE6327" w:rsidRPr="00B02421">
              <w:rPr>
                <w:color w:val="C00000"/>
                <w:sz w:val="19"/>
                <w:szCs w:val="19"/>
                <w:lang w:val="sv-SE"/>
              </w:rPr>
              <w:t>xxx</w:t>
            </w:r>
          </w:p>
        </w:tc>
      </w:tr>
      <w:tr w:rsidR="00546A7E" w:rsidRPr="00A33486" w:rsidTr="009A2E4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495F77" w:rsidRDefault="00A90560" w:rsidP="00C30B7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lang w:val="sv-SE"/>
              </w:rPr>
            </w:pPr>
            <w:r w:rsidRPr="00DE5A75">
              <w:rPr>
                <w:sz w:val="20"/>
                <w:lang w:val="sv-SE"/>
              </w:rPr>
              <w:t>Ytterligare information (inklusive en beskrivning av det nationella kvalifikationssystemet</w:t>
            </w:r>
            <w:r w:rsidR="000C3CF8" w:rsidRPr="00DE5A75">
              <w:rPr>
                <w:sz w:val="20"/>
                <w:lang w:val="sv-SE"/>
              </w:rPr>
              <w:t>)</w:t>
            </w:r>
          </w:p>
        </w:tc>
      </w:tr>
      <w:tr w:rsidR="00546A7E" w:rsidRPr="00CE6327" w:rsidTr="009A2E4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B02421" w:rsidRDefault="00971A25" w:rsidP="00CE6327">
            <w:pPr>
              <w:pStyle w:val="Maintext"/>
              <w:tabs>
                <w:tab w:val="clear" w:pos="454"/>
                <w:tab w:val="left" w:pos="-1526"/>
                <w:tab w:val="left" w:pos="-988"/>
              </w:tabs>
              <w:spacing w:before="60" w:after="60"/>
              <w:ind w:left="368" w:right="87"/>
              <w:rPr>
                <w:color w:val="auto"/>
                <w:sz w:val="19"/>
                <w:szCs w:val="19"/>
                <w:lang w:val="sv-SE"/>
              </w:rPr>
            </w:pPr>
            <w:r w:rsidRPr="00B02421">
              <w:rPr>
                <w:color w:val="auto"/>
                <w:sz w:val="19"/>
                <w:szCs w:val="19"/>
                <w:lang w:val="sv-SE"/>
              </w:rPr>
              <w:t>Exempel:</w:t>
            </w:r>
            <w:r w:rsidR="00CE6327" w:rsidRPr="00B02421">
              <w:rPr>
                <w:sz w:val="19"/>
                <w:szCs w:val="19"/>
                <w:lang w:val="sv-SE"/>
              </w:rPr>
              <w:t xml:space="preserve"> </w:t>
            </w:r>
            <w:hyperlink r:id="rId9" w:history="1">
              <w:r w:rsidR="00CE6327" w:rsidRPr="00B02421">
                <w:rPr>
                  <w:rStyle w:val="Hyperlink"/>
                  <w:sz w:val="19"/>
                  <w:szCs w:val="19"/>
                  <w:lang w:val="sv-SE"/>
                </w:rPr>
                <w:t>www.skolverket.se</w:t>
              </w:r>
            </w:hyperlink>
          </w:p>
        </w:tc>
      </w:tr>
      <w:tr w:rsidR="00546A7E" w:rsidRPr="00495F77" w:rsidTr="009A2E4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495F77" w:rsidRDefault="00A90560" w:rsidP="00C30B7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b/>
                <w:sz w:val="18"/>
                <w:lang w:val="sv-SE"/>
              </w:rPr>
            </w:pPr>
            <w:r w:rsidRPr="00A90560">
              <w:rPr>
                <w:sz w:val="18"/>
                <w:lang w:val="sv-SE"/>
              </w:rPr>
              <w:t>Nationellt Europass Center</w:t>
            </w:r>
          </w:p>
        </w:tc>
      </w:tr>
      <w:tr w:rsidR="00546A7E" w:rsidRPr="00495F77" w:rsidTr="009A2E4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B02421" w:rsidRDefault="003A7435" w:rsidP="00971A25">
            <w:pPr>
              <w:pStyle w:val="Maintext"/>
              <w:tabs>
                <w:tab w:val="clear" w:pos="454"/>
                <w:tab w:val="left" w:pos="-1526"/>
                <w:tab w:val="left" w:pos="-988"/>
              </w:tabs>
              <w:spacing w:before="60" w:after="60"/>
              <w:ind w:left="368" w:right="87"/>
              <w:rPr>
                <w:sz w:val="19"/>
                <w:szCs w:val="19"/>
              </w:rPr>
            </w:pPr>
            <w:hyperlink r:id="rId10" w:history="1">
              <w:r w:rsidR="00C065E3" w:rsidRPr="00B02421">
                <w:rPr>
                  <w:rStyle w:val="Hyperlink"/>
                  <w:sz w:val="19"/>
                  <w:szCs w:val="19"/>
                </w:rPr>
                <w:t>www.uhr.se/internationella-mojligheter/europass</w:t>
              </w:r>
            </w:hyperlink>
          </w:p>
        </w:tc>
      </w:tr>
    </w:tbl>
    <w:p w:rsidR="00857FAC" w:rsidRPr="009A2E4F" w:rsidRDefault="00857FAC" w:rsidP="009A2E4F">
      <w:pPr>
        <w:spacing w:before="60" w:after="60"/>
        <w:rPr>
          <w:sz w:val="8"/>
          <w:szCs w:val="8"/>
        </w:rPr>
      </w:pPr>
    </w:p>
    <w:sectPr w:rsidR="00857FAC" w:rsidRPr="009A2E4F" w:rsidSect="00B02421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94" w:right="680" w:bottom="851" w:left="851" w:header="709" w:footer="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2F5" w:rsidRDefault="009B72F5" w:rsidP="009565F2">
      <w:r>
        <w:separator/>
      </w:r>
    </w:p>
  </w:endnote>
  <w:endnote w:type="continuationSeparator" w:id="0">
    <w:p w:rsidR="009B72F5" w:rsidRDefault="009B72F5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B72A5"/>
      </w:rPr>
      <w:id w:val="1259946437"/>
      <w:docPartObj>
        <w:docPartGallery w:val="Page Numbers (Bottom of Page)"/>
        <w:docPartUnique/>
      </w:docPartObj>
    </w:sdtPr>
    <w:sdtEndPr>
      <w:rPr>
        <w:color w:val="2C99DC"/>
        <w:lang w:val="sv-SE"/>
      </w:rPr>
    </w:sdtEndPr>
    <w:sdtContent>
      <w:p w:rsidR="009F792D" w:rsidRPr="00495F77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sv-SE"/>
          </w:rPr>
        </w:pPr>
        <w:r w:rsidRPr="00495F77">
          <w:rPr>
            <w:rStyle w:val="NotesChar"/>
            <w:sz w:val="18"/>
            <w:vertAlign w:val="superscript"/>
            <w:lang w:val="sv-SE"/>
          </w:rPr>
          <w:t>1</w:t>
        </w:r>
        <w:r w:rsidRPr="00495F77">
          <w:rPr>
            <w:rStyle w:val="NotesChar"/>
            <w:lang w:val="sv-SE"/>
          </w:rPr>
          <w:t xml:space="preserve"> </w:t>
        </w:r>
        <w:r w:rsidR="00495F77" w:rsidRPr="00495F77">
          <w:rPr>
            <w:rStyle w:val="NotesChar"/>
            <w:lang w:val="sv-SE"/>
          </w:rPr>
          <w:t>Anges bara om det är relevantä</w:t>
        </w:r>
        <w:r w:rsidRPr="00495F77">
          <w:rPr>
            <w:rStyle w:val="NotesChar"/>
            <w:lang w:val="sv-SE"/>
          </w:rPr>
          <w:t>.</w:t>
        </w:r>
      </w:p>
      <w:p w:rsidR="007F4792" w:rsidRPr="00495F77" w:rsidRDefault="00E03D6A" w:rsidP="001E2DD9">
        <w:pPr>
          <w:pStyle w:val="Footnotes"/>
          <w:pBdr>
            <w:top w:val="single" w:sz="8" w:space="1" w:color="B2B2B2"/>
          </w:pBdr>
          <w:rPr>
            <w:lang w:val="sv-SE"/>
          </w:rPr>
        </w:pPr>
        <w:r w:rsidRPr="00495F77">
          <w:rPr>
            <w:sz w:val="16"/>
            <w:szCs w:val="16"/>
            <w:lang w:val="sv-SE"/>
          </w:rPr>
          <w:t xml:space="preserve">© </w:t>
        </w:r>
        <w:r w:rsidR="00495F77" w:rsidRPr="00495F77">
          <w:rPr>
            <w:sz w:val="16"/>
            <w:szCs w:val="16"/>
            <w:lang w:val="sv-SE"/>
          </w:rPr>
          <w:t>Europeiska unionen</w:t>
        </w:r>
        <w:r w:rsidR="00A9581D" w:rsidRPr="00495F77">
          <w:rPr>
            <w:sz w:val="16"/>
            <w:szCs w:val="16"/>
            <w:lang w:val="sv-SE"/>
          </w:rPr>
          <w:t>, 2002</w:t>
        </w:r>
        <w:r w:rsidRPr="00495F77">
          <w:rPr>
            <w:sz w:val="16"/>
            <w:szCs w:val="16"/>
            <w:lang w:val="sv-SE"/>
          </w:rPr>
          <w:t>-20</w:t>
        </w:r>
        <w:r w:rsidR="0069323D">
          <w:rPr>
            <w:sz w:val="16"/>
            <w:szCs w:val="16"/>
            <w:lang w:val="sv-SE"/>
          </w:rPr>
          <w:t>20</w:t>
        </w:r>
        <w:r w:rsidR="00251A0A" w:rsidRPr="00495F77">
          <w:rPr>
            <w:sz w:val="16"/>
            <w:szCs w:val="16"/>
            <w:lang w:val="sv-SE"/>
          </w:rPr>
          <w:t xml:space="preserve"> </w:t>
        </w:r>
        <w:r w:rsidR="001E2DD9" w:rsidRPr="00495F77">
          <w:rPr>
            <w:sz w:val="16"/>
            <w:szCs w:val="16"/>
            <w:lang w:val="sv-SE"/>
          </w:rPr>
          <w:t xml:space="preserve"> |</w:t>
        </w:r>
        <w:r w:rsidR="00251A0A" w:rsidRPr="00495F77">
          <w:rPr>
            <w:sz w:val="16"/>
            <w:szCs w:val="16"/>
            <w:lang w:val="sv-SE"/>
          </w:rPr>
          <w:t xml:space="preserve"> </w:t>
        </w:r>
        <w:r w:rsidR="001E2DD9" w:rsidRPr="00495F77">
          <w:rPr>
            <w:sz w:val="16"/>
            <w:szCs w:val="16"/>
            <w:lang w:val="sv-SE"/>
          </w:rPr>
          <w:t xml:space="preserve"> </w:t>
        </w:r>
        <w:hyperlink r:id="rId1" w:history="1">
          <w:r w:rsidR="001E2DD9" w:rsidRPr="00495F77">
            <w:rPr>
              <w:rStyle w:val="Hyperlink"/>
              <w:color w:val="2C99DC"/>
              <w:sz w:val="16"/>
              <w:szCs w:val="16"/>
              <w:lang w:val="sv-SE"/>
            </w:rPr>
            <w:t>europass.cedefop.europa.eu</w:t>
          </w:r>
        </w:hyperlink>
        <w:r w:rsidR="003C0A29" w:rsidRPr="00495F77">
          <w:rPr>
            <w:color w:val="1B72A5"/>
            <w:lang w:val="sv-SE"/>
          </w:rPr>
          <w:tab/>
        </w:r>
        <w:r w:rsidR="00495F77" w:rsidRPr="00495F77">
          <w:rPr>
            <w:sz w:val="16"/>
            <w:szCs w:val="16"/>
            <w:lang w:val="sv-SE"/>
          </w:rPr>
          <w:t>Sida</w:t>
        </w:r>
        <w:r w:rsidR="007F4792" w:rsidRPr="00495F77">
          <w:rPr>
            <w:sz w:val="16"/>
            <w:szCs w:val="16"/>
            <w:lang w:val="sv-SE"/>
          </w:rPr>
          <w:t xml:space="preserve"> </w:t>
        </w:r>
        <w:r w:rsidR="007F4792" w:rsidRPr="00495F77">
          <w:rPr>
            <w:sz w:val="16"/>
            <w:szCs w:val="16"/>
            <w:lang w:val="sv-SE"/>
          </w:rPr>
          <w:fldChar w:fldCharType="begin"/>
        </w:r>
        <w:r w:rsidR="007F4792" w:rsidRPr="00495F77">
          <w:rPr>
            <w:sz w:val="16"/>
            <w:szCs w:val="16"/>
            <w:lang w:val="sv-SE"/>
          </w:rPr>
          <w:instrText xml:space="preserve"> PAGE   \* MERGEFORMAT </w:instrText>
        </w:r>
        <w:r w:rsidR="007F4792" w:rsidRPr="00495F77">
          <w:rPr>
            <w:sz w:val="16"/>
            <w:szCs w:val="16"/>
            <w:lang w:val="sv-SE"/>
          </w:rPr>
          <w:fldChar w:fldCharType="separate"/>
        </w:r>
        <w:r w:rsidR="00A33486">
          <w:rPr>
            <w:noProof/>
            <w:sz w:val="16"/>
            <w:szCs w:val="16"/>
            <w:lang w:val="sv-SE"/>
          </w:rPr>
          <w:t>2</w:t>
        </w:r>
        <w:r w:rsidR="007F4792" w:rsidRPr="00495F77">
          <w:rPr>
            <w:sz w:val="16"/>
            <w:szCs w:val="16"/>
            <w:lang w:val="sv-SE"/>
          </w:rPr>
          <w:fldChar w:fldCharType="end"/>
        </w:r>
        <w:r w:rsidR="00854C55" w:rsidRPr="00495F77">
          <w:rPr>
            <w:sz w:val="16"/>
            <w:szCs w:val="16"/>
            <w:lang w:val="sv-SE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2D" w:rsidRPr="003A7435" w:rsidRDefault="00854C55" w:rsidP="00CA4EA1">
    <w:pPr>
      <w:pStyle w:val="Footnotes"/>
      <w:pBdr>
        <w:top w:val="single" w:sz="8" w:space="1" w:color="B2B2B2"/>
      </w:pBdr>
      <w:rPr>
        <w:sz w:val="16"/>
        <w:szCs w:val="16"/>
        <w:lang w:val="sv-SE"/>
      </w:rPr>
    </w:pPr>
    <w:r w:rsidRPr="003A7435">
      <w:rPr>
        <w:lang w:val="sv-SE"/>
      </w:rPr>
      <w:br/>
    </w:r>
    <w:r w:rsidR="009F792D" w:rsidRPr="003A7435">
      <w:rPr>
        <w:sz w:val="16"/>
        <w:szCs w:val="16"/>
        <w:vertAlign w:val="superscript"/>
        <w:lang w:val="sv-SE"/>
      </w:rPr>
      <w:t>1</w:t>
    </w:r>
    <w:r w:rsidR="00096621" w:rsidRPr="003A7435">
      <w:rPr>
        <w:sz w:val="16"/>
        <w:szCs w:val="16"/>
        <w:lang w:val="sv-SE"/>
      </w:rPr>
      <w:t xml:space="preserve"> </w:t>
    </w:r>
    <w:r w:rsidR="00495F77" w:rsidRPr="003A7435">
      <w:rPr>
        <w:sz w:val="16"/>
        <w:szCs w:val="16"/>
        <w:lang w:val="sv-SE"/>
      </w:rPr>
      <w:t>På original språket</w:t>
    </w:r>
    <w:r w:rsidR="00096621" w:rsidRPr="003A7435">
      <w:rPr>
        <w:sz w:val="16"/>
        <w:szCs w:val="16"/>
        <w:lang w:val="sv-SE"/>
      </w:rPr>
      <w:t>.</w:t>
    </w:r>
    <w:r w:rsidR="009F792D" w:rsidRPr="003A7435">
      <w:rPr>
        <w:sz w:val="16"/>
        <w:szCs w:val="16"/>
        <w:lang w:val="sv-SE"/>
      </w:rPr>
      <w:t xml:space="preserve"> </w:t>
    </w:r>
    <w:r w:rsidR="009F792D" w:rsidRPr="003A7435">
      <w:rPr>
        <w:rStyle w:val="NotesChar"/>
        <w:lang w:val="sv-SE"/>
      </w:rPr>
      <w:t xml:space="preserve"> </w:t>
    </w:r>
    <w:r w:rsidR="009F792D" w:rsidRPr="003A7435">
      <w:rPr>
        <w:sz w:val="16"/>
        <w:szCs w:val="16"/>
        <w:lang w:val="sv-SE"/>
      </w:rPr>
      <w:t xml:space="preserve">|  </w:t>
    </w:r>
    <w:r w:rsidR="009F792D" w:rsidRPr="003A7435">
      <w:rPr>
        <w:sz w:val="16"/>
        <w:szCs w:val="16"/>
        <w:vertAlign w:val="superscript"/>
        <w:lang w:val="sv-SE"/>
      </w:rPr>
      <w:t>2</w:t>
    </w:r>
    <w:r w:rsidR="009F792D" w:rsidRPr="003A7435">
      <w:rPr>
        <w:sz w:val="16"/>
        <w:szCs w:val="16"/>
        <w:lang w:val="sv-SE"/>
      </w:rPr>
      <w:t xml:space="preserve"> </w:t>
    </w:r>
    <w:r w:rsidR="00495F77" w:rsidRPr="003A7435">
      <w:rPr>
        <w:rStyle w:val="NotesChar"/>
        <w:lang w:val="sv-SE"/>
      </w:rPr>
      <w:t>Anges bara om det är relevantä</w:t>
    </w:r>
    <w:r w:rsidR="009F792D" w:rsidRPr="003A7435">
      <w:rPr>
        <w:rStyle w:val="NotesChar"/>
        <w:lang w:val="sv-SE"/>
      </w:rPr>
      <w:t xml:space="preserve">. </w:t>
    </w:r>
    <w:r w:rsidR="00495F77" w:rsidRPr="003A7435">
      <w:rPr>
        <w:rStyle w:val="NotesChar"/>
        <w:lang w:val="sv-SE"/>
      </w:rPr>
      <w:t>Denna översättning har ingen rättslig status</w:t>
    </w:r>
    <w:r w:rsidR="007D7943" w:rsidRPr="003A7435">
      <w:rPr>
        <w:rStyle w:val="NotesChar"/>
        <w:lang w:val="sv-SE"/>
      </w:rPr>
      <w:t>.</w:t>
    </w:r>
    <w:r w:rsidR="00945DE3" w:rsidRPr="003A7435">
      <w:rPr>
        <w:rStyle w:val="NotesChar"/>
        <w:lang w:val="sv-SE"/>
      </w:rPr>
      <w:t xml:space="preserve">  </w:t>
    </w:r>
    <w:r w:rsidR="00096621" w:rsidRPr="003A7435">
      <w:rPr>
        <w:sz w:val="16"/>
        <w:szCs w:val="16"/>
        <w:lang w:val="sv-SE"/>
      </w:rPr>
      <w:t xml:space="preserve">| </w:t>
    </w:r>
    <w:r w:rsidR="00C53B02" w:rsidRPr="003A7435">
      <w:rPr>
        <w:sz w:val="16"/>
        <w:szCs w:val="16"/>
        <w:vertAlign w:val="superscript"/>
        <w:lang w:val="sv-SE"/>
      </w:rPr>
      <w:t xml:space="preserve"> </w:t>
    </w:r>
    <w:r w:rsidR="00B12E9B" w:rsidRPr="003A7435">
      <w:rPr>
        <w:sz w:val="16"/>
        <w:szCs w:val="16"/>
        <w:vertAlign w:val="superscript"/>
        <w:lang w:val="sv-SE"/>
      </w:rPr>
      <w:t xml:space="preserve"> </w:t>
    </w:r>
    <w:r w:rsidR="00C53B02" w:rsidRPr="003A7435">
      <w:rPr>
        <w:sz w:val="16"/>
        <w:szCs w:val="16"/>
        <w:vertAlign w:val="superscript"/>
        <w:lang w:val="sv-SE"/>
      </w:rPr>
      <w:t xml:space="preserve">3 </w:t>
    </w:r>
    <w:r w:rsidR="00495F77" w:rsidRPr="003A7435">
      <w:rPr>
        <w:rStyle w:val="NotesChar"/>
        <w:lang w:val="sv-SE"/>
      </w:rPr>
      <w:t>Anges bara om det är relevantä</w:t>
    </w:r>
    <w:r w:rsidR="00945DE3" w:rsidRPr="003A7435">
      <w:rPr>
        <w:rStyle w:val="NotesChar"/>
        <w:lang w:val="sv-SE"/>
      </w:rPr>
      <w:t>.</w:t>
    </w:r>
  </w:p>
  <w:p w:rsidR="00854C55" w:rsidRPr="003A7435" w:rsidRDefault="00495F77" w:rsidP="00CA4EA1">
    <w:pPr>
      <w:pStyle w:val="Footnotes"/>
      <w:pBdr>
        <w:top w:val="single" w:sz="8" w:space="1" w:color="B2B2B2"/>
      </w:pBdr>
      <w:rPr>
        <w:rStyle w:val="NotesChar"/>
        <w:lang w:val="sv-SE"/>
      </w:rPr>
    </w:pPr>
    <w:r w:rsidRPr="003A7435">
      <w:rPr>
        <w:rStyle w:val="NotesChar"/>
        <w:lang w:val="sv-SE"/>
      </w:rPr>
      <w:t>Tillägg till slutbetyget ger ytterligare information om slutbetyget och har inte någon juridisk status i sig. Dess format är baserat på Europaparlamentets och rådets beslut (EU) 2018/646 av den 18 april 2018 om en gemensam ram för tillhandahållande av bättre tjänster för kompetens och kvalifikationer (Europass) och om upphävande av beslut nr 2241/2004/EG</w:t>
    </w:r>
    <w:r w:rsidR="00854C55" w:rsidRPr="003A7435">
      <w:rPr>
        <w:rStyle w:val="NotesChar"/>
        <w:lang w:val="sv-SE"/>
      </w:rPr>
      <w:t xml:space="preserve">. </w:t>
    </w:r>
  </w:p>
  <w:p w:rsidR="00DE7B47" w:rsidRPr="003A7435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sv-SE"/>
      </w:rPr>
    </w:pPr>
    <w:r w:rsidRPr="003A7435">
      <w:rPr>
        <w:sz w:val="16"/>
        <w:szCs w:val="16"/>
        <w:lang w:val="sv-SE"/>
      </w:rPr>
      <w:t xml:space="preserve">© </w:t>
    </w:r>
    <w:r w:rsidR="00495F77" w:rsidRPr="003A7435">
      <w:rPr>
        <w:sz w:val="16"/>
        <w:szCs w:val="16"/>
        <w:lang w:val="sv-SE"/>
      </w:rPr>
      <w:t>Europeiska unionen</w:t>
    </w:r>
    <w:r w:rsidRPr="003A7435">
      <w:rPr>
        <w:sz w:val="16"/>
        <w:szCs w:val="16"/>
        <w:lang w:val="sv-SE"/>
      </w:rPr>
      <w:t>, 2002</w:t>
    </w:r>
    <w:r w:rsidR="00854C55" w:rsidRPr="003A7435">
      <w:rPr>
        <w:sz w:val="16"/>
        <w:szCs w:val="16"/>
        <w:lang w:val="sv-SE"/>
      </w:rPr>
      <w:t>-20</w:t>
    </w:r>
    <w:r w:rsidR="0069323D" w:rsidRPr="003A7435">
      <w:rPr>
        <w:sz w:val="16"/>
        <w:szCs w:val="16"/>
        <w:lang w:val="sv-SE"/>
      </w:rPr>
      <w:t>20</w:t>
    </w:r>
    <w:r w:rsidR="00854C55" w:rsidRPr="003A7435">
      <w:rPr>
        <w:sz w:val="16"/>
        <w:szCs w:val="16"/>
        <w:lang w:val="sv-SE"/>
      </w:rPr>
      <w:t xml:space="preserve">  |  </w:t>
    </w:r>
    <w:hyperlink r:id="rId1" w:history="1">
      <w:r w:rsidR="00854C55" w:rsidRPr="003A7435">
        <w:rPr>
          <w:rStyle w:val="Hyperlink"/>
          <w:color w:val="2C99DC"/>
          <w:sz w:val="16"/>
          <w:szCs w:val="16"/>
          <w:lang w:val="sv-SE"/>
        </w:rPr>
        <w:t>europass.cedefop.europa.eu</w:t>
      </w:r>
    </w:hyperlink>
    <w:r w:rsidR="00A9581D" w:rsidRPr="003A7435">
      <w:rPr>
        <w:sz w:val="16"/>
        <w:szCs w:val="16"/>
        <w:lang w:val="sv-SE"/>
      </w:rPr>
      <w:tab/>
    </w:r>
    <w:r w:rsidR="00495F77" w:rsidRPr="003A7435">
      <w:rPr>
        <w:sz w:val="16"/>
        <w:szCs w:val="16"/>
        <w:lang w:val="sv-SE"/>
      </w:rPr>
      <w:t>Sida</w:t>
    </w:r>
    <w:r w:rsidR="00FC0CD8" w:rsidRPr="003A7435">
      <w:rPr>
        <w:sz w:val="16"/>
        <w:szCs w:val="16"/>
        <w:lang w:val="sv-SE"/>
      </w:rPr>
      <w:t xml:space="preserve"> 1</w:t>
    </w:r>
    <w:r w:rsidR="00854C55" w:rsidRPr="003A7435">
      <w:rPr>
        <w:sz w:val="16"/>
        <w:szCs w:val="16"/>
        <w:lang w:val="sv-SE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2F5" w:rsidRPr="007A4572" w:rsidRDefault="009B72F5" w:rsidP="009565F2">
      <w:pPr>
        <w:rPr>
          <w:color w:val="FFFFFF"/>
        </w:rPr>
      </w:pPr>
    </w:p>
  </w:footnote>
  <w:footnote w:type="continuationSeparator" w:id="0">
    <w:p w:rsidR="009B72F5" w:rsidRDefault="009B72F5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0"/>
      <w:gridCol w:w="5186"/>
    </w:tblGrid>
    <w:tr w:rsidR="009D01A8" w:rsidRPr="004F7876" w:rsidTr="00A071A3">
      <w:trPr>
        <w:trHeight w:val="132"/>
      </w:trPr>
      <w:tc>
        <w:tcPr>
          <w:tcW w:w="5296" w:type="dxa"/>
        </w:tcPr>
        <w:p w:rsidR="009D01A8" w:rsidRPr="004F7876" w:rsidRDefault="009D01A8" w:rsidP="004F7876">
          <w:pPr>
            <w:pStyle w:val="Header"/>
            <w:tabs>
              <w:tab w:val="right" w:pos="10206"/>
            </w:tabs>
            <w:spacing w:before="0" w:after="240"/>
            <w:ind w:right="170"/>
            <w:rPr>
              <w:color w:val="8EAADB" w:themeColor="accent5" w:themeTint="99"/>
              <w:sz w:val="20"/>
              <w:szCs w:val="20"/>
              <w:lang w:val="sv-SE"/>
            </w:rPr>
          </w:pPr>
          <w:r w:rsidRPr="004F7876">
            <w:rPr>
              <w:noProof/>
              <w:color w:val="8EAADB" w:themeColor="accent5" w:themeTint="99"/>
              <w:sz w:val="20"/>
              <w:szCs w:val="20"/>
              <w:lang w:val="sv-SE"/>
            </w:rPr>
            <w:drawing>
              <wp:inline distT="0" distB="0" distL="0" distR="0" wp14:anchorId="0B645389" wp14:editId="22E5567C">
                <wp:extent cx="838200" cy="166826"/>
                <wp:effectExtent l="0" t="0" r="0" b="508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956" cy="1739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9D01A8" w:rsidRPr="004F7876" w:rsidRDefault="009D01A8" w:rsidP="004F7876">
          <w:pPr>
            <w:pStyle w:val="Header"/>
            <w:tabs>
              <w:tab w:val="right" w:pos="10206"/>
            </w:tabs>
            <w:spacing w:before="0" w:after="240"/>
            <w:ind w:right="170"/>
            <w:jc w:val="right"/>
            <w:rPr>
              <w:color w:val="8EAADB" w:themeColor="accent5" w:themeTint="99"/>
              <w:sz w:val="20"/>
              <w:szCs w:val="20"/>
              <w:lang w:val="sv-SE"/>
            </w:rPr>
          </w:pPr>
          <w:r w:rsidRPr="004F7876">
            <w:rPr>
              <w:color w:val="8EAADB" w:themeColor="accent5" w:themeTint="99"/>
              <w:sz w:val="20"/>
              <w:szCs w:val="20"/>
              <w:lang w:val="sv-SE"/>
            </w:rPr>
            <w:t>Tillägg till yrkesexamen</w:t>
          </w:r>
        </w:p>
      </w:tc>
    </w:tr>
  </w:tbl>
  <w:p w:rsidR="00D7031D" w:rsidRPr="009D01A8" w:rsidRDefault="00D7031D" w:rsidP="009D01A8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5479"/>
      <w:gridCol w:w="2416"/>
    </w:tblGrid>
    <w:tr w:rsidR="00B45DCF" w:rsidRPr="00A1183C" w:rsidTr="00F33838">
      <w:tc>
        <w:tcPr>
          <w:tcW w:w="2405" w:type="dxa"/>
        </w:tcPr>
        <w:p w:rsidR="00B45DCF" w:rsidRPr="00A1183C" w:rsidRDefault="00E7075C" w:rsidP="00F33838">
          <w:pPr>
            <w:pStyle w:val="Header"/>
            <w:tabs>
              <w:tab w:val="right" w:pos="10206"/>
            </w:tabs>
            <w:spacing w:before="240" w:after="120"/>
            <w:jc w:val="center"/>
            <w:rPr>
              <w:color w:val="auto"/>
              <w:sz w:val="32"/>
              <w:szCs w:val="36"/>
              <w:lang w:val="sv-SE"/>
            </w:rPr>
          </w:pPr>
          <w:r>
            <w:rPr>
              <w:noProof/>
            </w:rPr>
            <w:drawing>
              <wp:inline distT="0" distB="0" distL="0" distR="0" wp14:anchorId="5675ECCA" wp14:editId="0509E7F7">
                <wp:extent cx="1438275" cy="28679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02" cy="308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B45DCF" w:rsidRPr="00A1183C" w:rsidRDefault="00A1183C" w:rsidP="00F33838">
          <w:pPr>
            <w:pStyle w:val="Header"/>
            <w:tabs>
              <w:tab w:val="right" w:pos="10206"/>
            </w:tabs>
            <w:spacing w:before="240" w:after="120"/>
            <w:jc w:val="center"/>
            <w:rPr>
              <w:color w:val="4BB5F7"/>
              <w:sz w:val="32"/>
              <w:szCs w:val="36"/>
              <w:lang w:val="sv-SE"/>
            </w:rPr>
          </w:pPr>
          <w:r w:rsidRPr="00A1183C">
            <w:rPr>
              <w:color w:val="8EAADB" w:themeColor="accent5" w:themeTint="99"/>
              <w:sz w:val="36"/>
              <w:szCs w:val="36"/>
              <w:lang w:val="sv-SE"/>
            </w:rPr>
            <w:t xml:space="preserve">Tillägg </w:t>
          </w:r>
          <w:r w:rsidR="00BD738C" w:rsidRPr="00BD738C">
            <w:rPr>
              <w:color w:val="8EAADB" w:themeColor="accent5" w:themeTint="99"/>
              <w:sz w:val="36"/>
              <w:szCs w:val="36"/>
              <w:lang w:val="sv-SE"/>
            </w:rPr>
            <w:t>till yrkesexamen</w:t>
          </w:r>
        </w:p>
      </w:tc>
      <w:tc>
        <w:tcPr>
          <w:tcW w:w="2433" w:type="dxa"/>
        </w:tcPr>
        <w:p w:rsidR="00B45DCF" w:rsidRPr="00A1183C" w:rsidRDefault="00A1183C" w:rsidP="000F0770">
          <w:pPr>
            <w:pStyle w:val="Header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  <w:lang w:val="sv-SE"/>
            </w:rPr>
          </w:pPr>
          <w:r>
            <w:rPr>
              <w:noProof/>
              <w:color w:val="auto"/>
              <w:sz w:val="16"/>
              <w:szCs w:val="24"/>
              <w:lang w:val="en-GB" w:eastAsia="en-GB"/>
            </w:rPr>
            <w:drawing>
              <wp:inline distT="0" distB="0" distL="0" distR="0" wp14:anchorId="1A2DD83B" wp14:editId="6BCD19D6">
                <wp:extent cx="679508" cy="423589"/>
                <wp:effectExtent l="0" t="0" r="635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84" cy="4208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37450" w:rsidRPr="00A1183C" w:rsidRDefault="00A1183C" w:rsidP="000F0770">
          <w:pPr>
            <w:pStyle w:val="Header"/>
            <w:tabs>
              <w:tab w:val="right" w:pos="10206"/>
            </w:tabs>
            <w:spacing w:before="60" w:after="60"/>
            <w:jc w:val="center"/>
            <w:rPr>
              <w:color w:val="auto"/>
              <w:sz w:val="32"/>
              <w:szCs w:val="36"/>
              <w:lang w:val="sv-SE"/>
            </w:rPr>
          </w:pPr>
          <w:r w:rsidRPr="00A1183C">
            <w:rPr>
              <w:color w:val="auto"/>
              <w:sz w:val="16"/>
              <w:szCs w:val="24"/>
              <w:lang w:val="sv-SE"/>
            </w:rPr>
            <w:t>Sverige</w:t>
          </w:r>
        </w:p>
      </w:tc>
    </w:tr>
  </w:tbl>
  <w:p w:rsidR="008B3DE3" w:rsidRPr="00B45DCF" w:rsidRDefault="008B3DE3" w:rsidP="00B45DCF">
    <w:pPr>
      <w:pStyle w:val="Header"/>
      <w:tabs>
        <w:tab w:val="right" w:pos="10206"/>
      </w:tabs>
      <w:spacing w:before="0"/>
      <w:rPr>
        <w:color w:val="auto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2A0F3F87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 w15:restartNumberingAfterBreak="0">
    <w:nsid w:val="63A163B2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8E0CD4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characterSpacingControl w:val="doNotCompress"/>
  <w:hdrShapeDefaults>
    <o:shapedefaults v:ext="edit" spidmax="1198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73"/>
    <w:rsid w:val="0000036B"/>
    <w:rsid w:val="000023F1"/>
    <w:rsid w:val="00002E38"/>
    <w:rsid w:val="000051EF"/>
    <w:rsid w:val="000107CB"/>
    <w:rsid w:val="00013069"/>
    <w:rsid w:val="00014D9E"/>
    <w:rsid w:val="000267B0"/>
    <w:rsid w:val="00027CA3"/>
    <w:rsid w:val="00043B3A"/>
    <w:rsid w:val="00057855"/>
    <w:rsid w:val="00076646"/>
    <w:rsid w:val="0008048B"/>
    <w:rsid w:val="00090F88"/>
    <w:rsid w:val="00091E65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6C9"/>
    <w:rsid w:val="000E39E4"/>
    <w:rsid w:val="000E59B0"/>
    <w:rsid w:val="000F0770"/>
    <w:rsid w:val="000F5CBA"/>
    <w:rsid w:val="000F6D26"/>
    <w:rsid w:val="00102103"/>
    <w:rsid w:val="00127EA2"/>
    <w:rsid w:val="00136EBE"/>
    <w:rsid w:val="00137450"/>
    <w:rsid w:val="0014149B"/>
    <w:rsid w:val="00153F72"/>
    <w:rsid w:val="001569CD"/>
    <w:rsid w:val="00160B1D"/>
    <w:rsid w:val="00173509"/>
    <w:rsid w:val="00183A90"/>
    <w:rsid w:val="00185D21"/>
    <w:rsid w:val="00187B96"/>
    <w:rsid w:val="00197B82"/>
    <w:rsid w:val="001A2812"/>
    <w:rsid w:val="001A7095"/>
    <w:rsid w:val="001B4CBC"/>
    <w:rsid w:val="001C0858"/>
    <w:rsid w:val="001C5B63"/>
    <w:rsid w:val="001C64E4"/>
    <w:rsid w:val="001C7DBA"/>
    <w:rsid w:val="001C7DE0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7012"/>
    <w:rsid w:val="00212AAC"/>
    <w:rsid w:val="0021379C"/>
    <w:rsid w:val="00223667"/>
    <w:rsid w:val="00225CBC"/>
    <w:rsid w:val="00244489"/>
    <w:rsid w:val="00247FFA"/>
    <w:rsid w:val="00251A0A"/>
    <w:rsid w:val="00252215"/>
    <w:rsid w:val="00260666"/>
    <w:rsid w:val="00266F48"/>
    <w:rsid w:val="002677CC"/>
    <w:rsid w:val="00271D52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2285"/>
    <w:rsid w:val="002953CD"/>
    <w:rsid w:val="002974F3"/>
    <w:rsid w:val="002A6F45"/>
    <w:rsid w:val="002B6AD8"/>
    <w:rsid w:val="002C1A75"/>
    <w:rsid w:val="002F115B"/>
    <w:rsid w:val="002F3E8F"/>
    <w:rsid w:val="00310C55"/>
    <w:rsid w:val="0031131A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0B72"/>
    <w:rsid w:val="00361650"/>
    <w:rsid w:val="003726E1"/>
    <w:rsid w:val="00380E3C"/>
    <w:rsid w:val="00384D5C"/>
    <w:rsid w:val="00384E92"/>
    <w:rsid w:val="00392E33"/>
    <w:rsid w:val="003951AE"/>
    <w:rsid w:val="0039531D"/>
    <w:rsid w:val="00396C8F"/>
    <w:rsid w:val="003A6A74"/>
    <w:rsid w:val="003A7435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481"/>
    <w:rsid w:val="003D7883"/>
    <w:rsid w:val="003E2376"/>
    <w:rsid w:val="003E62E7"/>
    <w:rsid w:val="003F6EFA"/>
    <w:rsid w:val="003F7924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5079"/>
    <w:rsid w:val="00446ADE"/>
    <w:rsid w:val="004471AA"/>
    <w:rsid w:val="0046020C"/>
    <w:rsid w:val="00462857"/>
    <w:rsid w:val="0046541C"/>
    <w:rsid w:val="0047009D"/>
    <w:rsid w:val="00476804"/>
    <w:rsid w:val="00476A13"/>
    <w:rsid w:val="00486369"/>
    <w:rsid w:val="00495F77"/>
    <w:rsid w:val="00495FC7"/>
    <w:rsid w:val="004A72FC"/>
    <w:rsid w:val="004B406B"/>
    <w:rsid w:val="004B76BA"/>
    <w:rsid w:val="004B78BE"/>
    <w:rsid w:val="004C110A"/>
    <w:rsid w:val="004C3E2B"/>
    <w:rsid w:val="004D2C79"/>
    <w:rsid w:val="004D3DBC"/>
    <w:rsid w:val="004E19FD"/>
    <w:rsid w:val="004E1CBD"/>
    <w:rsid w:val="004E7962"/>
    <w:rsid w:val="004F326C"/>
    <w:rsid w:val="004F4BC9"/>
    <w:rsid w:val="004F5116"/>
    <w:rsid w:val="004F5850"/>
    <w:rsid w:val="004F7876"/>
    <w:rsid w:val="005050BD"/>
    <w:rsid w:val="00506D56"/>
    <w:rsid w:val="00521BB8"/>
    <w:rsid w:val="00532CB7"/>
    <w:rsid w:val="00535FFE"/>
    <w:rsid w:val="0054579F"/>
    <w:rsid w:val="005464DC"/>
    <w:rsid w:val="00546A7E"/>
    <w:rsid w:val="00550438"/>
    <w:rsid w:val="00553196"/>
    <w:rsid w:val="00555286"/>
    <w:rsid w:val="00557540"/>
    <w:rsid w:val="0057394A"/>
    <w:rsid w:val="0058620E"/>
    <w:rsid w:val="00590B0F"/>
    <w:rsid w:val="00594799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5884"/>
    <w:rsid w:val="005D5FFC"/>
    <w:rsid w:val="005E0D1F"/>
    <w:rsid w:val="005E75F5"/>
    <w:rsid w:val="005F75FC"/>
    <w:rsid w:val="006011CD"/>
    <w:rsid w:val="00603172"/>
    <w:rsid w:val="006220EA"/>
    <w:rsid w:val="00625D26"/>
    <w:rsid w:val="00627376"/>
    <w:rsid w:val="006319FA"/>
    <w:rsid w:val="00631D41"/>
    <w:rsid w:val="00634660"/>
    <w:rsid w:val="00656F73"/>
    <w:rsid w:val="00664D72"/>
    <w:rsid w:val="00666043"/>
    <w:rsid w:val="00676503"/>
    <w:rsid w:val="00685BE3"/>
    <w:rsid w:val="00685DF8"/>
    <w:rsid w:val="00686458"/>
    <w:rsid w:val="006906AF"/>
    <w:rsid w:val="00691C99"/>
    <w:rsid w:val="0069323D"/>
    <w:rsid w:val="006A05D4"/>
    <w:rsid w:val="006B681A"/>
    <w:rsid w:val="006B6FB4"/>
    <w:rsid w:val="006C06FB"/>
    <w:rsid w:val="006C1E91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3B48"/>
    <w:rsid w:val="00734667"/>
    <w:rsid w:val="00735656"/>
    <w:rsid w:val="00735B31"/>
    <w:rsid w:val="00741463"/>
    <w:rsid w:val="00743782"/>
    <w:rsid w:val="00747821"/>
    <w:rsid w:val="00752996"/>
    <w:rsid w:val="007539B0"/>
    <w:rsid w:val="00760A7D"/>
    <w:rsid w:val="00763190"/>
    <w:rsid w:val="00770895"/>
    <w:rsid w:val="007735F8"/>
    <w:rsid w:val="007779FB"/>
    <w:rsid w:val="007814F5"/>
    <w:rsid w:val="007A0080"/>
    <w:rsid w:val="007A4572"/>
    <w:rsid w:val="007A5C03"/>
    <w:rsid w:val="007A7F99"/>
    <w:rsid w:val="007B4D24"/>
    <w:rsid w:val="007B6003"/>
    <w:rsid w:val="007B68C1"/>
    <w:rsid w:val="007B7349"/>
    <w:rsid w:val="007C0921"/>
    <w:rsid w:val="007C496B"/>
    <w:rsid w:val="007D6D92"/>
    <w:rsid w:val="007D73CB"/>
    <w:rsid w:val="007D7943"/>
    <w:rsid w:val="007E01F3"/>
    <w:rsid w:val="007E1711"/>
    <w:rsid w:val="007E6B91"/>
    <w:rsid w:val="007E7B7E"/>
    <w:rsid w:val="007F3911"/>
    <w:rsid w:val="007F4792"/>
    <w:rsid w:val="007F73C6"/>
    <w:rsid w:val="007F73CB"/>
    <w:rsid w:val="00803CFC"/>
    <w:rsid w:val="00811ACB"/>
    <w:rsid w:val="00817392"/>
    <w:rsid w:val="00821460"/>
    <w:rsid w:val="00821566"/>
    <w:rsid w:val="00836811"/>
    <w:rsid w:val="00854C55"/>
    <w:rsid w:val="00857FAC"/>
    <w:rsid w:val="00861479"/>
    <w:rsid w:val="00861EEB"/>
    <w:rsid w:val="008735FA"/>
    <w:rsid w:val="00874D53"/>
    <w:rsid w:val="00880E1E"/>
    <w:rsid w:val="008856B8"/>
    <w:rsid w:val="00885BAA"/>
    <w:rsid w:val="00887386"/>
    <w:rsid w:val="008930A5"/>
    <w:rsid w:val="008937BB"/>
    <w:rsid w:val="008A1173"/>
    <w:rsid w:val="008A22E7"/>
    <w:rsid w:val="008A4030"/>
    <w:rsid w:val="008A4192"/>
    <w:rsid w:val="008A5DBA"/>
    <w:rsid w:val="008B35CF"/>
    <w:rsid w:val="008B3DE3"/>
    <w:rsid w:val="008B3E8E"/>
    <w:rsid w:val="008B7468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347AA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71A25"/>
    <w:rsid w:val="00986370"/>
    <w:rsid w:val="00991183"/>
    <w:rsid w:val="009934B1"/>
    <w:rsid w:val="0099689D"/>
    <w:rsid w:val="009A2E4F"/>
    <w:rsid w:val="009A7E43"/>
    <w:rsid w:val="009B1FE5"/>
    <w:rsid w:val="009B20F3"/>
    <w:rsid w:val="009B3833"/>
    <w:rsid w:val="009B4517"/>
    <w:rsid w:val="009B4C28"/>
    <w:rsid w:val="009B72F5"/>
    <w:rsid w:val="009D01A8"/>
    <w:rsid w:val="009D3823"/>
    <w:rsid w:val="009D6079"/>
    <w:rsid w:val="009D6A27"/>
    <w:rsid w:val="009E42B1"/>
    <w:rsid w:val="009F11E8"/>
    <w:rsid w:val="009F792D"/>
    <w:rsid w:val="00A03A5D"/>
    <w:rsid w:val="00A05089"/>
    <w:rsid w:val="00A05CC4"/>
    <w:rsid w:val="00A0679B"/>
    <w:rsid w:val="00A06F56"/>
    <w:rsid w:val="00A1183C"/>
    <w:rsid w:val="00A14EE8"/>
    <w:rsid w:val="00A21EB2"/>
    <w:rsid w:val="00A31B56"/>
    <w:rsid w:val="00A33486"/>
    <w:rsid w:val="00A35EDE"/>
    <w:rsid w:val="00A428E4"/>
    <w:rsid w:val="00A44A4A"/>
    <w:rsid w:val="00A575A8"/>
    <w:rsid w:val="00A57FA7"/>
    <w:rsid w:val="00A6157F"/>
    <w:rsid w:val="00A62B1E"/>
    <w:rsid w:val="00A774A5"/>
    <w:rsid w:val="00A778BB"/>
    <w:rsid w:val="00A87903"/>
    <w:rsid w:val="00A90560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D94"/>
    <w:rsid w:val="00AD53F1"/>
    <w:rsid w:val="00AE0B52"/>
    <w:rsid w:val="00AE2F0E"/>
    <w:rsid w:val="00AE6319"/>
    <w:rsid w:val="00AE6B39"/>
    <w:rsid w:val="00AF73C6"/>
    <w:rsid w:val="00B02421"/>
    <w:rsid w:val="00B12E9B"/>
    <w:rsid w:val="00B1400B"/>
    <w:rsid w:val="00B25458"/>
    <w:rsid w:val="00B2639F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D738C"/>
    <w:rsid w:val="00BE0FC8"/>
    <w:rsid w:val="00BF3F1E"/>
    <w:rsid w:val="00C01A08"/>
    <w:rsid w:val="00C01F85"/>
    <w:rsid w:val="00C03B12"/>
    <w:rsid w:val="00C065E3"/>
    <w:rsid w:val="00C07DD3"/>
    <w:rsid w:val="00C13215"/>
    <w:rsid w:val="00C13492"/>
    <w:rsid w:val="00C14B48"/>
    <w:rsid w:val="00C156D7"/>
    <w:rsid w:val="00C15CD3"/>
    <w:rsid w:val="00C20397"/>
    <w:rsid w:val="00C21E38"/>
    <w:rsid w:val="00C22FFE"/>
    <w:rsid w:val="00C30B78"/>
    <w:rsid w:val="00C3349C"/>
    <w:rsid w:val="00C33B82"/>
    <w:rsid w:val="00C377EF"/>
    <w:rsid w:val="00C40B64"/>
    <w:rsid w:val="00C427B1"/>
    <w:rsid w:val="00C42C1E"/>
    <w:rsid w:val="00C43C32"/>
    <w:rsid w:val="00C44315"/>
    <w:rsid w:val="00C53B02"/>
    <w:rsid w:val="00C53FA9"/>
    <w:rsid w:val="00C5535F"/>
    <w:rsid w:val="00C56DC3"/>
    <w:rsid w:val="00C72B38"/>
    <w:rsid w:val="00C7402C"/>
    <w:rsid w:val="00C80E94"/>
    <w:rsid w:val="00C87429"/>
    <w:rsid w:val="00C903FC"/>
    <w:rsid w:val="00C921C8"/>
    <w:rsid w:val="00C9368E"/>
    <w:rsid w:val="00C97280"/>
    <w:rsid w:val="00CA3846"/>
    <w:rsid w:val="00CA4EA1"/>
    <w:rsid w:val="00CB0618"/>
    <w:rsid w:val="00CC1397"/>
    <w:rsid w:val="00CC6216"/>
    <w:rsid w:val="00CD3BE1"/>
    <w:rsid w:val="00CD409E"/>
    <w:rsid w:val="00CE5242"/>
    <w:rsid w:val="00CE6327"/>
    <w:rsid w:val="00CE78C6"/>
    <w:rsid w:val="00CF4662"/>
    <w:rsid w:val="00CF5C03"/>
    <w:rsid w:val="00CF632E"/>
    <w:rsid w:val="00D04C23"/>
    <w:rsid w:val="00D122AD"/>
    <w:rsid w:val="00D14425"/>
    <w:rsid w:val="00D15D6D"/>
    <w:rsid w:val="00D16D08"/>
    <w:rsid w:val="00D2430A"/>
    <w:rsid w:val="00D3342B"/>
    <w:rsid w:val="00D350E4"/>
    <w:rsid w:val="00D363FE"/>
    <w:rsid w:val="00D53C3A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95F2B"/>
    <w:rsid w:val="00DA050A"/>
    <w:rsid w:val="00DA2C4E"/>
    <w:rsid w:val="00DA2E32"/>
    <w:rsid w:val="00DA5570"/>
    <w:rsid w:val="00DB3EBB"/>
    <w:rsid w:val="00DB77F2"/>
    <w:rsid w:val="00DD27B1"/>
    <w:rsid w:val="00DD49C9"/>
    <w:rsid w:val="00DE0EA4"/>
    <w:rsid w:val="00DE4093"/>
    <w:rsid w:val="00DE4DFF"/>
    <w:rsid w:val="00DE5A75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32B76"/>
    <w:rsid w:val="00E35A12"/>
    <w:rsid w:val="00E361F4"/>
    <w:rsid w:val="00E426F0"/>
    <w:rsid w:val="00E450E3"/>
    <w:rsid w:val="00E45190"/>
    <w:rsid w:val="00E60E3E"/>
    <w:rsid w:val="00E64E8C"/>
    <w:rsid w:val="00E664E4"/>
    <w:rsid w:val="00E7075C"/>
    <w:rsid w:val="00E941FE"/>
    <w:rsid w:val="00EA4DE3"/>
    <w:rsid w:val="00EB1BF9"/>
    <w:rsid w:val="00EB1E78"/>
    <w:rsid w:val="00EB78E7"/>
    <w:rsid w:val="00EC15DE"/>
    <w:rsid w:val="00EC1BF0"/>
    <w:rsid w:val="00ED0E4C"/>
    <w:rsid w:val="00ED1A6C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3838"/>
    <w:rsid w:val="00F3434B"/>
    <w:rsid w:val="00F40D20"/>
    <w:rsid w:val="00F42956"/>
    <w:rsid w:val="00F53EE4"/>
    <w:rsid w:val="00F60667"/>
    <w:rsid w:val="00F756D2"/>
    <w:rsid w:val="00F80225"/>
    <w:rsid w:val="00F8770B"/>
    <w:rsid w:val="00F95244"/>
    <w:rsid w:val="00F95CA2"/>
    <w:rsid w:val="00FA377F"/>
    <w:rsid w:val="00FB284C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5:docId w15:val="{5FDBB4F0-8CBF-47CC-A100-0543DA75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HT\AppData\Local\Microsoft\Windows\INetCache\Content.Outlook\GOQZ2IFI\www.uhr.se\internationella-mojligheter\europas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HT\AppData\Local\Microsoft\Windows\INetCache\Content.Outlook\GOQZ2IFI\www.skolverket.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A1B8-4446-4BC2-A08C-B604EF0E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6</cp:revision>
  <cp:lastPrinted>2019-07-09T14:26:00Z</cp:lastPrinted>
  <dcterms:created xsi:type="dcterms:W3CDTF">2020-02-11T08:41:00Z</dcterms:created>
  <dcterms:modified xsi:type="dcterms:W3CDTF">2020-02-18T10:36:00Z</dcterms:modified>
</cp:coreProperties>
</file>