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2D61F8" w:rsidTr="003150EC">
        <w:trPr>
          <w:trHeight w:val="283"/>
        </w:trPr>
        <w:tc>
          <w:tcPr>
            <w:tcW w:w="10211" w:type="dxa"/>
          </w:tcPr>
          <w:p w:rsidR="00880E1E" w:rsidRPr="002D61F8" w:rsidRDefault="00880E1E" w:rsidP="00320FE3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ga-IE"/>
              </w:rPr>
            </w:pPr>
            <w:r w:rsidRPr="005F7AD7">
              <w:rPr>
                <w:sz w:val="18"/>
                <w:szCs w:val="16"/>
                <w:lang w:val="ga-IE"/>
              </w:rPr>
              <w:t>1</w:t>
            </w:r>
            <w:r w:rsidR="00D04C23" w:rsidRPr="005F7AD7">
              <w:rPr>
                <w:sz w:val="18"/>
                <w:szCs w:val="16"/>
                <w:lang w:val="ga-IE"/>
              </w:rPr>
              <w:t>.</w:t>
            </w:r>
            <w:r w:rsidRPr="005F7AD7">
              <w:rPr>
                <w:sz w:val="20"/>
                <w:lang w:val="ga-IE"/>
              </w:rPr>
              <w:tab/>
            </w:r>
            <w:r w:rsidR="008D532F" w:rsidRPr="005F7AD7">
              <w:rPr>
                <w:lang w:val="ga-IE"/>
              </w:rPr>
              <w:t xml:space="preserve"> </w:t>
            </w:r>
            <w:r w:rsidR="002D61F8" w:rsidRPr="002D61F8">
              <w:rPr>
                <w:sz w:val="22"/>
                <w:szCs w:val="16"/>
                <w:lang w:val="ga-IE"/>
              </w:rPr>
              <w:t xml:space="preserve">Teideal an teastais </w:t>
            </w:r>
            <w:r w:rsidR="009F792D" w:rsidRPr="002D61F8">
              <w:rPr>
                <w:sz w:val="24"/>
                <w:szCs w:val="22"/>
                <w:vertAlign w:val="superscript"/>
                <w:lang w:val="ga-IE"/>
              </w:rPr>
              <w:t>1</w:t>
            </w:r>
          </w:p>
        </w:tc>
      </w:tr>
      <w:tr w:rsidR="00967C1A" w:rsidRPr="002D61F8" w:rsidTr="003150EC">
        <w:trPr>
          <w:trHeight w:val="191"/>
        </w:trPr>
        <w:tc>
          <w:tcPr>
            <w:tcW w:w="10211" w:type="dxa"/>
          </w:tcPr>
          <w:p w:rsidR="00967C1A" w:rsidRPr="002D61F8" w:rsidRDefault="003D33FB" w:rsidP="00320FE3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ga-IE"/>
              </w:rPr>
            </w:pPr>
            <w:r w:rsidRPr="002D61F8"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697DAD93" wp14:editId="1578BFF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8453D8" w:rsidTr="003150EC">
        <w:trPr>
          <w:trHeight w:val="183"/>
        </w:trPr>
        <w:tc>
          <w:tcPr>
            <w:tcW w:w="10211" w:type="dxa"/>
          </w:tcPr>
          <w:p w:rsidR="00880E1E" w:rsidRPr="008453D8" w:rsidRDefault="00052727" w:rsidP="008453D8">
            <w:pPr>
              <w:pStyle w:val="Maintext"/>
              <w:tabs>
                <w:tab w:val="clear" w:pos="454"/>
                <w:tab w:val="left" w:pos="-1271"/>
              </w:tabs>
              <w:spacing w:before="120" w:after="120"/>
              <w:ind w:left="495"/>
              <w:rPr>
                <w:sz w:val="24"/>
                <w:lang w:val="ga-IE"/>
              </w:rPr>
            </w:pPr>
            <w:r w:rsidRPr="00052727">
              <w:rPr>
                <w:sz w:val="24"/>
                <w:lang w:val="ga-IE"/>
              </w:rPr>
              <w:t>Sampla:</w:t>
            </w:r>
            <w:r w:rsidR="008453D8">
              <w:rPr>
                <w:sz w:val="24"/>
                <w:lang w:val="ga-IE"/>
              </w:rPr>
              <w:t xml:space="preserve"> </w:t>
            </w:r>
            <w:r w:rsidR="008453D8" w:rsidRPr="008453D8">
              <w:rPr>
                <w:sz w:val="24"/>
                <w:lang w:val="ga-IE"/>
              </w:rPr>
              <w:t>Cúram agus Oideachas na Luath-Óige</w:t>
            </w:r>
          </w:p>
        </w:tc>
      </w:tr>
      <w:tr w:rsidR="00880E1E" w:rsidRPr="002D61F8" w:rsidTr="003150EC">
        <w:trPr>
          <w:trHeight w:val="283"/>
        </w:trPr>
        <w:tc>
          <w:tcPr>
            <w:tcW w:w="10211" w:type="dxa"/>
          </w:tcPr>
          <w:p w:rsidR="00880E1E" w:rsidRPr="002D61F8" w:rsidRDefault="00880E1E" w:rsidP="005F7AD7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ga-IE"/>
              </w:rPr>
            </w:pPr>
            <w:r w:rsidRPr="005F7AD7">
              <w:rPr>
                <w:sz w:val="18"/>
                <w:szCs w:val="16"/>
                <w:lang w:val="ga-IE"/>
              </w:rPr>
              <w:t>2</w:t>
            </w:r>
            <w:r w:rsidRPr="005F7AD7">
              <w:rPr>
                <w:sz w:val="18"/>
                <w:szCs w:val="16"/>
                <w:lang w:val="ga-IE"/>
              </w:rPr>
              <w:tab/>
            </w:r>
            <w:r w:rsidR="00D04C23" w:rsidRPr="005F7AD7">
              <w:rPr>
                <w:sz w:val="18"/>
                <w:szCs w:val="16"/>
                <w:lang w:val="ga-IE"/>
              </w:rPr>
              <w:t>.</w:t>
            </w:r>
            <w:r w:rsidR="008D532F" w:rsidRPr="005F7AD7">
              <w:rPr>
                <w:lang w:val="ga-IE"/>
              </w:rPr>
              <w:t xml:space="preserve"> </w:t>
            </w:r>
            <w:r w:rsidR="002D61F8" w:rsidRPr="002D61F8">
              <w:rPr>
                <w:sz w:val="22"/>
                <w:szCs w:val="16"/>
                <w:lang w:val="ga-IE"/>
              </w:rPr>
              <w:t xml:space="preserve">Teideal aistrithe an teastais </w:t>
            </w:r>
            <w:r w:rsidR="009F792D" w:rsidRPr="002D61F8">
              <w:rPr>
                <w:sz w:val="24"/>
                <w:szCs w:val="22"/>
                <w:vertAlign w:val="superscript"/>
                <w:lang w:val="ga-IE"/>
              </w:rPr>
              <w:t>2</w:t>
            </w:r>
          </w:p>
        </w:tc>
      </w:tr>
      <w:tr w:rsidR="003D33FB" w:rsidRPr="002D61F8" w:rsidTr="003150EC">
        <w:trPr>
          <w:trHeight w:val="183"/>
        </w:trPr>
        <w:tc>
          <w:tcPr>
            <w:tcW w:w="10211" w:type="dxa"/>
          </w:tcPr>
          <w:p w:rsidR="003D33FB" w:rsidRPr="002D61F8" w:rsidRDefault="003D33FB" w:rsidP="00320FE3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ga-IE"/>
              </w:rPr>
            </w:pPr>
            <w:r w:rsidRPr="002D61F8"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223E568A" wp14:editId="4C8ABE41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61F8">
              <w:rPr>
                <w:lang w:val="ga-IE"/>
              </w:rPr>
              <w:tab/>
            </w:r>
            <w:r w:rsidRPr="002D61F8">
              <w:rPr>
                <w:lang w:val="ga-IE"/>
              </w:rPr>
              <w:tab/>
            </w:r>
          </w:p>
        </w:tc>
      </w:tr>
      <w:tr w:rsidR="003D33FB" w:rsidRPr="002D61F8" w:rsidTr="003150EC">
        <w:trPr>
          <w:trHeight w:val="183"/>
        </w:trPr>
        <w:tc>
          <w:tcPr>
            <w:tcW w:w="10211" w:type="dxa"/>
          </w:tcPr>
          <w:p w:rsidR="003D33FB" w:rsidRPr="002D61F8" w:rsidRDefault="00052727" w:rsidP="008453D8">
            <w:pPr>
              <w:pStyle w:val="Maintext"/>
              <w:tabs>
                <w:tab w:val="clear" w:pos="454"/>
                <w:tab w:val="left" w:pos="-1271"/>
              </w:tabs>
              <w:spacing w:before="120" w:after="120"/>
              <w:ind w:left="495"/>
              <w:rPr>
                <w:sz w:val="24"/>
                <w:lang w:val="ga-IE"/>
              </w:rPr>
            </w:pPr>
            <w:r w:rsidRPr="00052727">
              <w:rPr>
                <w:sz w:val="24"/>
                <w:lang w:val="ga-IE"/>
              </w:rPr>
              <w:t>Sampla:</w:t>
            </w:r>
            <w:r w:rsidR="008453D8">
              <w:rPr>
                <w:sz w:val="24"/>
                <w:lang w:val="ga-IE"/>
              </w:rPr>
              <w:t xml:space="preserve"> </w:t>
            </w:r>
            <w:r w:rsidR="008453D8" w:rsidRPr="008453D8">
              <w:rPr>
                <w:sz w:val="24"/>
                <w:lang w:val="ga-IE"/>
              </w:rPr>
              <w:t>Early Childhood Care and Education</w:t>
            </w:r>
          </w:p>
        </w:tc>
      </w:tr>
      <w:tr w:rsidR="00880E1E" w:rsidRPr="008453D8" w:rsidTr="003150EC">
        <w:trPr>
          <w:trHeight w:val="283"/>
        </w:trPr>
        <w:tc>
          <w:tcPr>
            <w:tcW w:w="10211" w:type="dxa"/>
          </w:tcPr>
          <w:p w:rsidR="00880E1E" w:rsidRPr="002D61F8" w:rsidRDefault="008D532F" w:rsidP="005F7AD7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ga-IE"/>
              </w:rPr>
            </w:pPr>
            <w:r w:rsidRPr="005F7AD7">
              <w:rPr>
                <w:sz w:val="18"/>
                <w:szCs w:val="16"/>
                <w:lang w:val="ga-IE"/>
              </w:rPr>
              <w:t>3.</w:t>
            </w:r>
            <w:r w:rsidRPr="005F7AD7">
              <w:rPr>
                <w:sz w:val="14"/>
                <w:szCs w:val="16"/>
                <w:lang w:val="ga-IE"/>
              </w:rPr>
              <w:t xml:space="preserve"> </w:t>
            </w:r>
            <w:r w:rsidR="002D61F8" w:rsidRPr="002D61F8">
              <w:rPr>
                <w:sz w:val="22"/>
                <w:szCs w:val="16"/>
                <w:lang w:val="ga-IE"/>
              </w:rPr>
              <w:t>Próifíl na scileanna agus na n-inniúlachtaí</w:t>
            </w:r>
          </w:p>
        </w:tc>
      </w:tr>
      <w:tr w:rsidR="003D33FB" w:rsidRPr="008453D8" w:rsidTr="003150EC">
        <w:trPr>
          <w:trHeight w:val="113"/>
        </w:trPr>
        <w:tc>
          <w:tcPr>
            <w:tcW w:w="10211" w:type="dxa"/>
          </w:tcPr>
          <w:p w:rsidR="003D33FB" w:rsidRPr="002D61F8" w:rsidRDefault="003D33FB" w:rsidP="00320FE3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ga-IE"/>
              </w:rPr>
            </w:pPr>
            <w:r w:rsidRPr="002D61F8"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131FDD01" wp14:editId="486E2F2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972F50" w:rsidTr="003150EC">
        <w:trPr>
          <w:trHeight w:val="338"/>
        </w:trPr>
        <w:tc>
          <w:tcPr>
            <w:tcW w:w="10211" w:type="dxa"/>
          </w:tcPr>
          <w:p w:rsidR="008453D8" w:rsidRPr="0074116C" w:rsidRDefault="008453D8" w:rsidP="008453D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74116C">
              <w:rPr>
                <w:color w:val="auto"/>
                <w:sz w:val="19"/>
                <w:szCs w:val="19"/>
                <w:lang w:val="ga-IE"/>
              </w:rPr>
              <w:t>List the skills and competences acquired by the holder of the certificate. This list should start as</w:t>
            </w:r>
          </w:p>
          <w:p w:rsidR="00052727" w:rsidRPr="0074116C" w:rsidRDefault="008453D8" w:rsidP="008453D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74116C">
              <w:rPr>
                <w:color w:val="auto"/>
                <w:sz w:val="19"/>
                <w:szCs w:val="19"/>
                <w:lang w:val="ga-IE"/>
              </w:rPr>
              <w:t xml:space="preserve">follows: ”A typical holder of the certificate is able to:” and should include a list of about 5 to 15 items using action verbs to describe competences. </w:t>
            </w:r>
            <w:r w:rsidR="00052727" w:rsidRPr="0074116C">
              <w:rPr>
                <w:color w:val="auto"/>
                <w:sz w:val="19"/>
                <w:szCs w:val="19"/>
                <w:lang w:val="ga-IE"/>
              </w:rPr>
              <w:t>Sampla:</w:t>
            </w:r>
          </w:p>
          <w:p w:rsidR="00AA70B3" w:rsidRPr="0074116C" w:rsidRDefault="008453D8" w:rsidP="0005272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74116C">
              <w:rPr>
                <w:color w:val="auto"/>
                <w:sz w:val="19"/>
                <w:szCs w:val="19"/>
                <w:lang w:val="ga-IE"/>
              </w:rPr>
              <w:t>A typical holder of the certificate is able to:</w:t>
            </w:r>
          </w:p>
          <w:p w:rsidR="00FE05C7" w:rsidRPr="00972F50" w:rsidRDefault="00FE05C7" w:rsidP="00FE05C7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léiriú a thabhairt ar raon leathan eolais a bhaineann le foghlaim, folláine agus forbairt leanaí agus a bhféiniúlachtaí i réimse Chúram agus Oideachas na Luath-Óige;</w:t>
            </w:r>
          </w:p>
          <w:p w:rsidR="00FE05C7" w:rsidRPr="00972F50" w:rsidRDefault="00FE05C7" w:rsidP="00FE05C7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léiriú a thabhairt ar roinnt coincheapa teoiriciúla agus smaointeoireachta teibí atá ábhartha maidir le cleachtas Chúram agus Oideachas na Luath-Óige, lena n-áirítear cosaint leanaí, le doimhneacht shuntasach i réimsí áirithe;</w:t>
            </w:r>
          </w:p>
          <w:p w:rsidR="00FE05C7" w:rsidRPr="00972F50" w:rsidRDefault="00FE05C7" w:rsidP="00FE05C7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léiriú a thabhairt ar raon leathan scileanna cleachtais, idirphearsanta, machnamhacha agus modheolaíochta agus soláthar a dhéanamh do riachtanais iomlánaíocha babaithe agus leanaí óga ar leibhéal grúpa;</w:t>
            </w:r>
          </w:p>
          <w:p w:rsidR="00FE05C7" w:rsidRPr="00972F50" w:rsidRDefault="00FE05C7" w:rsidP="00FE05C7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Breithiúnas a fheidhmiú agus freagraí cuí gnásúla á roghnú ar gnáthstaideanna, ar staideanna éagsúla agus ar staideanna neamhaithnidiúla agus ar dhúshláin laistigh de shocrú Chúram agus Oideachas na Luath-Óige;</w:t>
            </w:r>
          </w:p>
          <w:p w:rsidR="00FE05C7" w:rsidRPr="00972F50" w:rsidRDefault="00FE05C7" w:rsidP="00FE05C7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 xml:space="preserve">eolas agus scileanna a léiriú laistigh de raon comhthéacsanna agus suíomhanna </w:t>
            </w:r>
          </w:p>
          <w:p w:rsidR="00FE05C7" w:rsidRPr="00972F50" w:rsidRDefault="00FE05C7" w:rsidP="00FE05C7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 xml:space="preserve">de chleachtais Chúram agus Oideachas </w:t>
            </w:r>
            <w:bookmarkStart w:id="0" w:name="_GoBack"/>
            <w:bookmarkEnd w:id="0"/>
            <w:r w:rsidRPr="00972F50">
              <w:rPr>
                <w:color w:val="auto"/>
                <w:sz w:val="19"/>
                <w:szCs w:val="19"/>
                <w:lang w:val="ga-IE"/>
              </w:rPr>
              <w:t>na Luath-Óige;</w:t>
            </w:r>
          </w:p>
          <w:p w:rsidR="00FE05C7" w:rsidRPr="00972F50" w:rsidRDefault="00FE05C7" w:rsidP="00FE05C7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rannchuidiú le pleanáil, cur chun feidhme agus meastóireacht an churaclaim mar thaca le foghlaim, folláine agus forbairt na leanaí uile, ag aithint a thábhachtaí atá sé oibriú i gcompháirtíocht le baill foirne, tuismitheoirí/caomhnóirí/cúramóirí/teaghlaigh agus leis an bpobal i gcoitinne;</w:t>
            </w:r>
          </w:p>
          <w:p w:rsidR="008453D8" w:rsidRPr="00FE05C7" w:rsidRDefault="00FE05C7" w:rsidP="00FE05C7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left="856" w:right="87"/>
              <w:rPr>
                <w:color w:val="auto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machnamh a dhéanamh ar luachanna agus ar chleachtais phearsanta chun bheith mar bhonn taca le féintuiscint agus forbairt phearsanta.</w:t>
            </w:r>
          </w:p>
        </w:tc>
      </w:tr>
      <w:tr w:rsidR="00880E1E" w:rsidRPr="002D61F8" w:rsidTr="003150EC">
        <w:trPr>
          <w:trHeight w:val="172"/>
        </w:trPr>
        <w:tc>
          <w:tcPr>
            <w:tcW w:w="10211" w:type="dxa"/>
          </w:tcPr>
          <w:p w:rsidR="00880E1E" w:rsidRPr="002D61F8" w:rsidRDefault="00880E1E" w:rsidP="005F7AD7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ga-IE"/>
              </w:rPr>
            </w:pPr>
            <w:r w:rsidRPr="005F7AD7">
              <w:rPr>
                <w:sz w:val="18"/>
                <w:szCs w:val="16"/>
                <w:lang w:val="ga-IE"/>
              </w:rPr>
              <w:t>4</w:t>
            </w:r>
            <w:r w:rsidR="00D04C23" w:rsidRPr="005F7AD7">
              <w:rPr>
                <w:sz w:val="18"/>
                <w:szCs w:val="16"/>
                <w:lang w:val="ga-IE"/>
              </w:rPr>
              <w:t xml:space="preserve">. </w:t>
            </w:r>
            <w:r w:rsidRPr="005F7AD7">
              <w:rPr>
                <w:sz w:val="18"/>
                <w:szCs w:val="16"/>
                <w:lang w:val="ga-IE"/>
              </w:rPr>
              <w:tab/>
            </w:r>
            <w:r w:rsidR="002D61F8" w:rsidRPr="002D61F8">
              <w:rPr>
                <w:sz w:val="22"/>
                <w:szCs w:val="16"/>
                <w:lang w:val="ga-IE"/>
              </w:rPr>
              <w:t xml:space="preserve">Raon slite beatha atá inrochtana ag sealbhóir an teastais </w:t>
            </w:r>
            <w:r w:rsidR="00945DE3" w:rsidRPr="002D61F8">
              <w:rPr>
                <w:sz w:val="24"/>
                <w:szCs w:val="22"/>
                <w:vertAlign w:val="superscript"/>
                <w:lang w:val="ga-IE"/>
              </w:rPr>
              <w:t>3</w:t>
            </w:r>
          </w:p>
        </w:tc>
      </w:tr>
      <w:tr w:rsidR="003E2376" w:rsidRPr="002D61F8" w:rsidTr="003150EC">
        <w:trPr>
          <w:trHeight w:val="113"/>
        </w:trPr>
        <w:tc>
          <w:tcPr>
            <w:tcW w:w="10211" w:type="dxa"/>
          </w:tcPr>
          <w:p w:rsidR="003E2376" w:rsidRPr="002D61F8" w:rsidRDefault="003E2376" w:rsidP="00320FE3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ga-IE"/>
              </w:rPr>
            </w:pPr>
            <w:r w:rsidRPr="002D61F8"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110D2FEA" wp14:editId="41F3D4A3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2D61F8" w:rsidTr="003150EC">
        <w:trPr>
          <w:trHeight w:val="172"/>
        </w:trPr>
        <w:tc>
          <w:tcPr>
            <w:tcW w:w="10211" w:type="dxa"/>
          </w:tcPr>
          <w:p w:rsidR="00052727" w:rsidRPr="00817DED" w:rsidRDefault="00052727" w:rsidP="00052727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817DED">
              <w:rPr>
                <w:color w:val="auto"/>
                <w:sz w:val="19"/>
                <w:szCs w:val="19"/>
                <w:lang w:val="ga-IE"/>
              </w:rPr>
              <w:t>Sampla:</w:t>
            </w:r>
          </w:p>
          <w:p w:rsidR="0039531D" w:rsidRPr="002D61F8" w:rsidRDefault="008453D8" w:rsidP="00562F8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lang w:val="ga-IE"/>
              </w:rPr>
            </w:pPr>
            <w:r w:rsidRPr="00FA09B8">
              <w:rPr>
                <w:color w:val="auto"/>
                <w:sz w:val="19"/>
                <w:szCs w:val="19"/>
                <w:lang w:val="ga-IE"/>
              </w:rPr>
              <w:t>xxx</w:t>
            </w:r>
          </w:p>
        </w:tc>
      </w:tr>
    </w:tbl>
    <w:p w:rsidR="00535FFE" w:rsidRPr="002D61F8" w:rsidRDefault="00535FFE" w:rsidP="00320FE3">
      <w:pPr>
        <w:spacing w:before="60" w:after="60"/>
        <w:rPr>
          <w:lang w:val="ga-IE"/>
        </w:rPr>
      </w:pPr>
      <w:r w:rsidRPr="002D61F8">
        <w:rPr>
          <w:lang w:val="ga-IE"/>
        </w:rPr>
        <w:br w:type="page"/>
      </w:r>
    </w:p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2D61F8" w:rsidTr="00DD0FCD">
        <w:trPr>
          <w:trHeight w:val="342"/>
        </w:trPr>
        <w:tc>
          <w:tcPr>
            <w:tcW w:w="10211" w:type="dxa"/>
            <w:gridSpan w:val="2"/>
          </w:tcPr>
          <w:p w:rsidR="00880E1E" w:rsidRPr="002D61F8" w:rsidRDefault="00880E1E" w:rsidP="00A26B7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lang w:val="ga-IE"/>
              </w:rPr>
            </w:pPr>
            <w:r w:rsidRPr="002D61F8">
              <w:rPr>
                <w:sz w:val="18"/>
                <w:szCs w:val="16"/>
                <w:lang w:val="ga-IE"/>
              </w:rPr>
              <w:lastRenderedPageBreak/>
              <w:t>5</w:t>
            </w:r>
            <w:r w:rsidR="00027CA3" w:rsidRPr="002D61F8">
              <w:rPr>
                <w:sz w:val="18"/>
                <w:szCs w:val="16"/>
                <w:lang w:val="ga-IE"/>
              </w:rPr>
              <w:t xml:space="preserve">. </w:t>
            </w:r>
            <w:r w:rsidRPr="002D61F8">
              <w:rPr>
                <w:sz w:val="18"/>
                <w:szCs w:val="16"/>
                <w:lang w:val="ga-IE"/>
              </w:rPr>
              <w:tab/>
            </w:r>
            <w:r w:rsidR="002D61F8" w:rsidRPr="002D61F8">
              <w:rPr>
                <w:sz w:val="22"/>
                <w:szCs w:val="16"/>
                <w:lang w:val="ga-IE"/>
              </w:rPr>
              <w:t>Bunús oifigiúil an teastais</w:t>
            </w:r>
          </w:p>
        </w:tc>
      </w:tr>
      <w:tr w:rsidR="003E2376" w:rsidRPr="002D61F8" w:rsidTr="00DD0FCD">
        <w:trPr>
          <w:trHeight w:val="113"/>
        </w:trPr>
        <w:tc>
          <w:tcPr>
            <w:tcW w:w="10211" w:type="dxa"/>
            <w:gridSpan w:val="2"/>
          </w:tcPr>
          <w:p w:rsidR="003E2376" w:rsidRPr="002D61F8" w:rsidRDefault="003E2376" w:rsidP="002134C5">
            <w:pPr>
              <w:pStyle w:val="Maintext"/>
              <w:tabs>
                <w:tab w:val="left" w:pos="-988"/>
              </w:tabs>
              <w:ind w:right="87"/>
              <w:rPr>
                <w:color w:val="auto"/>
                <w:sz w:val="16"/>
                <w:lang w:val="ga-IE"/>
              </w:rPr>
            </w:pPr>
            <w:r w:rsidRPr="002D61F8"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3202A581" wp14:editId="2A9403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8453D8" w:rsidTr="00DD0FCD">
        <w:trPr>
          <w:trHeight w:val="459"/>
        </w:trPr>
        <w:tc>
          <w:tcPr>
            <w:tcW w:w="4967" w:type="dxa"/>
          </w:tcPr>
          <w:p w:rsidR="00027CA3" w:rsidRPr="005F7AD7" w:rsidRDefault="00596A8E" w:rsidP="00320FE3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84"/>
              <w:rPr>
                <w:sz w:val="20"/>
                <w:lang w:val="ga-IE"/>
              </w:rPr>
            </w:pPr>
            <w:r>
              <w:rPr>
                <w:sz w:val="20"/>
                <w:lang w:val="ga-IE"/>
              </w:rPr>
              <w:t>Chomhlacht</w:t>
            </w:r>
            <w:r w:rsidR="002D61F8" w:rsidRPr="005F7AD7">
              <w:rPr>
                <w:sz w:val="20"/>
                <w:lang w:val="ga-IE"/>
              </w:rPr>
              <w:t xml:space="preserve"> a</w:t>
            </w:r>
            <w:r>
              <w:rPr>
                <w:sz w:val="20"/>
                <w:lang w:val="ga-IE"/>
              </w:rPr>
              <w:t>g</w:t>
            </w:r>
            <w:r w:rsidR="002D61F8" w:rsidRPr="005F7AD7">
              <w:rPr>
                <w:sz w:val="20"/>
                <w:lang w:val="ga-IE"/>
              </w:rPr>
              <w:t xml:space="preserve"> dhámhann an teastas</w:t>
            </w:r>
          </w:p>
        </w:tc>
        <w:tc>
          <w:tcPr>
            <w:tcW w:w="5244" w:type="dxa"/>
          </w:tcPr>
          <w:p w:rsidR="00027CA3" w:rsidRPr="005F7AD7" w:rsidRDefault="00596A8E" w:rsidP="00320FE3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78"/>
              <w:rPr>
                <w:sz w:val="20"/>
                <w:lang w:val="ga-IE"/>
              </w:rPr>
            </w:pPr>
            <w:r>
              <w:rPr>
                <w:sz w:val="20"/>
                <w:lang w:val="ga-IE"/>
              </w:rPr>
              <w:t>Údará</w:t>
            </w:r>
            <w:r w:rsidRPr="005F7AD7">
              <w:rPr>
                <w:sz w:val="20"/>
                <w:lang w:val="ga-IE"/>
              </w:rPr>
              <w:t xml:space="preserve">s </w:t>
            </w:r>
            <w:r w:rsidR="00465A14" w:rsidRPr="005F7AD7">
              <w:rPr>
                <w:sz w:val="20"/>
                <w:lang w:val="ga-IE"/>
              </w:rPr>
              <w:t>a sholáthraíonn creidiúnú</w:t>
            </w:r>
            <w:r>
              <w:rPr>
                <w:sz w:val="20"/>
                <w:lang w:val="ga-IE"/>
              </w:rPr>
              <w:t xml:space="preserve"> </w:t>
            </w:r>
            <w:r w:rsidR="00465A14" w:rsidRPr="005F7AD7">
              <w:rPr>
                <w:sz w:val="20"/>
                <w:lang w:val="ga-IE"/>
              </w:rPr>
              <w:t>/</w:t>
            </w:r>
            <w:r>
              <w:rPr>
                <w:sz w:val="20"/>
                <w:lang w:val="ga-IE"/>
              </w:rPr>
              <w:t xml:space="preserve"> </w:t>
            </w:r>
            <w:r w:rsidR="00465A14" w:rsidRPr="005F7AD7">
              <w:rPr>
                <w:sz w:val="20"/>
                <w:lang w:val="ga-IE"/>
              </w:rPr>
              <w:t>aitheantas don teastas</w:t>
            </w:r>
          </w:p>
        </w:tc>
      </w:tr>
      <w:tr w:rsidR="00027CA3" w:rsidRPr="00972F50" w:rsidTr="00DD0FCD">
        <w:trPr>
          <w:trHeight w:val="342"/>
        </w:trPr>
        <w:tc>
          <w:tcPr>
            <w:tcW w:w="4967" w:type="dxa"/>
          </w:tcPr>
          <w:p w:rsidR="002134C5" w:rsidRDefault="00052727" w:rsidP="002134C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Sampla:</w:t>
            </w:r>
            <w:r w:rsidR="00972F50">
              <w:rPr>
                <w:color w:val="auto"/>
                <w:sz w:val="19"/>
                <w:szCs w:val="19"/>
                <w:lang w:val="ga-IE"/>
              </w:rPr>
              <w:t xml:space="preserve"> </w:t>
            </w:r>
            <w:r w:rsidR="003150EC" w:rsidRPr="00972F50">
              <w:rPr>
                <w:color w:val="auto"/>
                <w:sz w:val="19"/>
                <w:szCs w:val="19"/>
                <w:lang w:val="ga-IE"/>
              </w:rPr>
              <w:t>Dearbhú Cáilíochta agus Cáilíochtaí Éireann</w:t>
            </w:r>
            <w:r w:rsidR="002134C5">
              <w:rPr>
                <w:color w:val="auto"/>
                <w:sz w:val="19"/>
                <w:szCs w:val="19"/>
                <w:lang w:val="ga-IE"/>
              </w:rPr>
              <w:t xml:space="preserve">, </w:t>
            </w:r>
          </w:p>
          <w:p w:rsidR="003150EC" w:rsidRPr="00972F50" w:rsidRDefault="003150EC" w:rsidP="002134C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26-27 Lána Denzille, Baile Átha Cliath 2, Éire</w:t>
            </w:r>
          </w:p>
          <w:p w:rsidR="00027CA3" w:rsidRPr="00972F50" w:rsidRDefault="0074116C" w:rsidP="003150EC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hyperlink r:id="rId9" w:history="1">
              <w:r w:rsidR="003150EC" w:rsidRPr="00972F50">
                <w:rPr>
                  <w:rStyle w:val="Hyperlink"/>
                  <w:sz w:val="19"/>
                  <w:szCs w:val="19"/>
                  <w:lang w:val="ga-IE"/>
                </w:rPr>
                <w:t>www.qqi.ie</w:t>
              </w:r>
            </w:hyperlink>
          </w:p>
        </w:tc>
        <w:tc>
          <w:tcPr>
            <w:tcW w:w="5244" w:type="dxa"/>
          </w:tcPr>
          <w:p w:rsidR="00027CA3" w:rsidRPr="00972F50" w:rsidRDefault="00052727" w:rsidP="002134C5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Sampla:</w:t>
            </w:r>
            <w:r w:rsidR="00972F50">
              <w:rPr>
                <w:color w:val="auto"/>
                <w:sz w:val="19"/>
                <w:szCs w:val="19"/>
                <w:lang w:val="ga-IE"/>
              </w:rPr>
              <w:t xml:space="preserve"> </w:t>
            </w:r>
            <w:r w:rsidR="003150EC" w:rsidRPr="00972F50">
              <w:rPr>
                <w:color w:val="auto"/>
                <w:sz w:val="19"/>
                <w:szCs w:val="19"/>
                <w:lang w:val="ga-IE"/>
              </w:rPr>
              <w:t xml:space="preserve">Aithnítear an deimhniú laistigh den </w:t>
            </w:r>
            <w:hyperlink r:id="rId10" w:history="1">
              <w:r w:rsidR="003150EC" w:rsidRPr="002134C5">
                <w:rPr>
                  <w:rStyle w:val="Hyperlink"/>
                  <w:sz w:val="19"/>
                  <w:szCs w:val="19"/>
                  <w:lang w:val="ga-IE"/>
                </w:rPr>
                <w:t>Chreat Náisiúnta</w:t>
              </w:r>
              <w:r w:rsidR="002134C5">
                <w:rPr>
                  <w:rStyle w:val="Hyperlink"/>
                  <w:sz w:val="19"/>
                  <w:szCs w:val="19"/>
                  <w:lang w:val="ga-IE"/>
                </w:rPr>
                <w:t xml:space="preserve"> </w:t>
              </w:r>
              <w:r w:rsidR="003150EC" w:rsidRPr="002134C5">
                <w:rPr>
                  <w:rStyle w:val="Hyperlink"/>
                  <w:sz w:val="19"/>
                  <w:szCs w:val="19"/>
                  <w:lang w:val="ga-IE"/>
                </w:rPr>
                <w:t>Cáilíochtaí</w:t>
              </w:r>
            </w:hyperlink>
            <w:r w:rsidR="003150EC" w:rsidRPr="00972F50">
              <w:rPr>
                <w:color w:val="auto"/>
                <w:sz w:val="19"/>
                <w:szCs w:val="19"/>
                <w:lang w:val="ga-IE"/>
              </w:rPr>
              <w:t xml:space="preserve"> faoin Acht um Cháilíochtaí</w:t>
            </w:r>
            <w:r w:rsidR="002134C5">
              <w:rPr>
                <w:color w:val="auto"/>
                <w:sz w:val="19"/>
                <w:szCs w:val="19"/>
                <w:lang w:val="ga-IE"/>
              </w:rPr>
              <w:t xml:space="preserve"> </w:t>
            </w:r>
            <w:r w:rsidR="003150EC" w:rsidRPr="00972F50">
              <w:rPr>
                <w:color w:val="auto"/>
                <w:sz w:val="19"/>
                <w:szCs w:val="19"/>
                <w:lang w:val="ga-IE"/>
              </w:rPr>
              <w:t>agus Dearbhú Cáilíochta (Oideachas agus Oiliúint)</w:t>
            </w:r>
            <w:r w:rsidR="002134C5">
              <w:rPr>
                <w:color w:val="auto"/>
                <w:sz w:val="19"/>
                <w:szCs w:val="19"/>
                <w:lang w:val="ga-IE"/>
              </w:rPr>
              <w:t xml:space="preserve"> </w:t>
            </w:r>
            <w:r w:rsidR="003150EC" w:rsidRPr="00972F50">
              <w:rPr>
                <w:color w:val="auto"/>
                <w:sz w:val="19"/>
                <w:szCs w:val="19"/>
                <w:lang w:val="ga-IE"/>
              </w:rPr>
              <w:t>2012</w:t>
            </w:r>
          </w:p>
        </w:tc>
      </w:tr>
      <w:tr w:rsidR="00027CA3" w:rsidRPr="00972F50" w:rsidTr="00DD0FCD">
        <w:trPr>
          <w:trHeight w:val="342"/>
        </w:trPr>
        <w:tc>
          <w:tcPr>
            <w:tcW w:w="4967" w:type="dxa"/>
          </w:tcPr>
          <w:p w:rsidR="00027CA3" w:rsidRPr="005F7AD7" w:rsidRDefault="00465A14" w:rsidP="00052727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ga-IE"/>
              </w:rPr>
            </w:pPr>
            <w:r w:rsidRPr="005F7AD7">
              <w:rPr>
                <w:sz w:val="20"/>
                <w:lang w:val="ga-IE"/>
              </w:rPr>
              <w:t xml:space="preserve">Leibhéal an teastais (náisiúnta nó </w:t>
            </w:r>
            <w:r w:rsidR="00CF2C87" w:rsidRPr="00875650">
              <w:rPr>
                <w:sz w:val="20"/>
                <w:lang w:val="ga-IE"/>
              </w:rPr>
              <w:t>Eorpach</w:t>
            </w:r>
            <w:r w:rsidR="00027CA3" w:rsidRPr="005F7AD7">
              <w:rPr>
                <w:sz w:val="20"/>
                <w:lang w:val="ga-IE"/>
              </w:rPr>
              <w:t>)</w:t>
            </w:r>
            <w:r w:rsidR="000E59B0" w:rsidRPr="005F7AD7">
              <w:rPr>
                <w:sz w:val="20"/>
                <w:lang w:val="ga-IE"/>
              </w:rPr>
              <w:t xml:space="preserve"> </w:t>
            </w:r>
            <w:r w:rsidR="000E59B0" w:rsidRPr="005F7AD7">
              <w:rPr>
                <w:sz w:val="20"/>
                <w:vertAlign w:val="superscript"/>
                <w:lang w:val="ga-IE"/>
              </w:rPr>
              <w:t>1</w:t>
            </w:r>
            <w:r w:rsidR="00207012" w:rsidRPr="005F7AD7">
              <w:rPr>
                <w:sz w:val="20"/>
                <w:vertAlign w:val="superscript"/>
                <w:lang w:val="ga-IE"/>
              </w:rPr>
              <w:t xml:space="preserve"> </w:t>
            </w:r>
          </w:p>
        </w:tc>
        <w:tc>
          <w:tcPr>
            <w:tcW w:w="5244" w:type="dxa"/>
          </w:tcPr>
          <w:p w:rsidR="00027CA3" w:rsidRPr="005F7AD7" w:rsidRDefault="00465A14" w:rsidP="00052727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ga-IE"/>
              </w:rPr>
            </w:pPr>
            <w:r w:rsidRPr="005F7AD7">
              <w:rPr>
                <w:sz w:val="20"/>
                <w:lang w:val="ga-IE"/>
              </w:rPr>
              <w:t>Scála grádaithe / Riachtanais le haghaidh Pas</w:t>
            </w:r>
          </w:p>
        </w:tc>
      </w:tr>
      <w:tr w:rsidR="00027CA3" w:rsidRPr="00972F50" w:rsidTr="00DD0FCD">
        <w:trPr>
          <w:trHeight w:val="342"/>
        </w:trPr>
        <w:tc>
          <w:tcPr>
            <w:tcW w:w="4967" w:type="dxa"/>
          </w:tcPr>
          <w:p w:rsidR="00027CA3" w:rsidRPr="00972F50" w:rsidRDefault="00052727" w:rsidP="00972F5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Sampla:</w:t>
            </w:r>
            <w:r w:rsidR="00972F50">
              <w:rPr>
                <w:color w:val="auto"/>
                <w:sz w:val="19"/>
                <w:szCs w:val="19"/>
                <w:lang w:val="ga-IE"/>
              </w:rPr>
              <w:t xml:space="preserve"> </w:t>
            </w:r>
            <w:r w:rsidR="003150EC" w:rsidRPr="00972F50">
              <w:rPr>
                <w:color w:val="auto"/>
                <w:sz w:val="19"/>
                <w:szCs w:val="19"/>
                <w:lang w:val="ga-IE"/>
              </w:rPr>
              <w:t>EQF: leibhéal 4</w:t>
            </w:r>
          </w:p>
        </w:tc>
        <w:tc>
          <w:tcPr>
            <w:tcW w:w="5244" w:type="dxa"/>
          </w:tcPr>
          <w:p w:rsidR="00052727" w:rsidRPr="00972F50" w:rsidRDefault="00052727" w:rsidP="00AD1EA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Sampla:</w:t>
            </w:r>
            <w:r w:rsidR="00AD1EA0" w:rsidRPr="00972F50">
              <w:rPr>
                <w:color w:val="auto"/>
                <w:sz w:val="19"/>
                <w:szCs w:val="19"/>
                <w:lang w:val="ga-IE"/>
              </w:rPr>
              <w:t xml:space="preserve"> </w:t>
            </w:r>
            <w:r w:rsidR="003150EC" w:rsidRPr="00972F50">
              <w:rPr>
                <w:color w:val="auto"/>
                <w:sz w:val="19"/>
                <w:szCs w:val="19"/>
                <w:lang w:val="ga-IE"/>
              </w:rPr>
              <w:t>Seo mar a ghrádaítear Deim</w:t>
            </w:r>
            <w:r w:rsidR="00AD1EA0" w:rsidRPr="00972F50">
              <w:rPr>
                <w:color w:val="auto"/>
                <w:sz w:val="19"/>
                <w:szCs w:val="19"/>
                <w:lang w:val="ga-IE"/>
              </w:rPr>
              <w:t xml:space="preserve">hnithe ar Leibhéil 4, 5 agus 6: Pas / Tuillteanas / </w:t>
            </w:r>
            <w:r w:rsidR="003150EC" w:rsidRPr="00972F50">
              <w:rPr>
                <w:color w:val="auto"/>
                <w:sz w:val="19"/>
                <w:szCs w:val="19"/>
                <w:lang w:val="ga-IE"/>
              </w:rPr>
              <w:t>Pas le Gradam</w:t>
            </w:r>
          </w:p>
        </w:tc>
      </w:tr>
      <w:tr w:rsidR="00027CA3" w:rsidRPr="00972F50" w:rsidTr="00DD0FCD">
        <w:trPr>
          <w:trHeight w:val="342"/>
        </w:trPr>
        <w:tc>
          <w:tcPr>
            <w:tcW w:w="4967" w:type="dxa"/>
          </w:tcPr>
          <w:p w:rsidR="00027CA3" w:rsidRPr="00DD0FCD" w:rsidRDefault="00465A14" w:rsidP="00052727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pacing w:val="-2"/>
                <w:sz w:val="20"/>
                <w:szCs w:val="16"/>
                <w:lang w:val="ga-IE"/>
              </w:rPr>
            </w:pPr>
            <w:r w:rsidRPr="00DD0FCD">
              <w:rPr>
                <w:spacing w:val="-2"/>
                <w:sz w:val="20"/>
                <w:lang w:val="ga-IE"/>
              </w:rPr>
              <w:t>Teacht ar an gcéad leibhéal oideachais / oiliúna eile</w:t>
            </w:r>
            <w:r w:rsidR="00DD0FCD" w:rsidRPr="00DD0FCD">
              <w:rPr>
                <w:spacing w:val="-2"/>
                <w:sz w:val="20"/>
                <w:lang w:val="ga-IE"/>
              </w:rPr>
              <w:t xml:space="preserve"> </w:t>
            </w:r>
            <w:r w:rsidR="000E59B0" w:rsidRPr="00DD0FCD">
              <w:rPr>
                <w:spacing w:val="-2"/>
                <w:sz w:val="20"/>
                <w:vertAlign w:val="superscript"/>
                <w:lang w:val="ga-IE"/>
              </w:rPr>
              <w:t>1</w:t>
            </w:r>
          </w:p>
        </w:tc>
        <w:tc>
          <w:tcPr>
            <w:tcW w:w="5244" w:type="dxa"/>
          </w:tcPr>
          <w:p w:rsidR="00027CA3" w:rsidRPr="005F7AD7" w:rsidRDefault="00465A14" w:rsidP="00052727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ga-IE"/>
              </w:rPr>
            </w:pPr>
            <w:r w:rsidRPr="005F7AD7">
              <w:rPr>
                <w:sz w:val="20"/>
                <w:lang w:val="ga-IE"/>
              </w:rPr>
              <w:t>Comhaontuithe idirnáisiúnta</w:t>
            </w:r>
            <w:r w:rsidR="00CF2C87" w:rsidRPr="005F7AD7">
              <w:rPr>
                <w:sz w:val="20"/>
                <w:lang w:val="ga-IE"/>
              </w:rPr>
              <w:t xml:space="preserve"> </w:t>
            </w:r>
            <w:r w:rsidR="00CF2C87" w:rsidRPr="00875650">
              <w:rPr>
                <w:sz w:val="20"/>
                <w:lang w:val="ga-IE"/>
              </w:rPr>
              <w:t>maidir le cáilíochtaí gairmiúla a aithint</w:t>
            </w:r>
            <w:r w:rsidRPr="005F7AD7">
              <w:rPr>
                <w:sz w:val="20"/>
                <w:lang w:val="ga-IE"/>
              </w:rPr>
              <w:t xml:space="preserve"> </w:t>
            </w:r>
            <w:r w:rsidR="000E59B0" w:rsidRPr="005F7AD7">
              <w:rPr>
                <w:sz w:val="20"/>
                <w:vertAlign w:val="superscript"/>
                <w:lang w:val="ga-IE"/>
              </w:rPr>
              <w:t>1</w:t>
            </w:r>
          </w:p>
        </w:tc>
      </w:tr>
      <w:tr w:rsidR="00027CA3" w:rsidRPr="00972F50" w:rsidTr="00972F50">
        <w:trPr>
          <w:trHeight w:val="1579"/>
        </w:trPr>
        <w:tc>
          <w:tcPr>
            <w:tcW w:w="4967" w:type="dxa"/>
          </w:tcPr>
          <w:p w:rsidR="00027CA3" w:rsidRPr="00972F50" w:rsidRDefault="00052727" w:rsidP="003150EC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Sampla:</w:t>
            </w:r>
            <w:r w:rsidR="003150EC" w:rsidRPr="00972F50">
              <w:rPr>
                <w:color w:val="auto"/>
                <w:sz w:val="19"/>
                <w:szCs w:val="19"/>
                <w:lang w:val="ga-IE"/>
              </w:rPr>
              <w:t xml:space="preserve"> Ach an dámhachtain seo a ghnóthú beidh ar chumas an fhoghlaimeora dul ar aghaidh chuig cláir chuí eile as a leanfaidh dámhachtainí ar an gcéad leibhéal eile no ag leibhéil níos airde den Chreat Náisiúnta Cáilíochtaí.</w:t>
            </w:r>
          </w:p>
        </w:tc>
        <w:tc>
          <w:tcPr>
            <w:tcW w:w="5244" w:type="dxa"/>
          </w:tcPr>
          <w:p w:rsidR="00052727" w:rsidRPr="00972F50" w:rsidRDefault="00052727" w:rsidP="00972F5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Sampla:</w:t>
            </w:r>
            <w:r w:rsidR="00FA09B8">
              <w:rPr>
                <w:color w:val="auto"/>
                <w:sz w:val="19"/>
                <w:szCs w:val="19"/>
                <w:lang w:val="ga-IE"/>
              </w:rPr>
              <w:t xml:space="preserve"> </w:t>
            </w:r>
            <w:r w:rsidR="003150EC" w:rsidRPr="00972F50">
              <w:rPr>
                <w:color w:val="auto"/>
                <w:sz w:val="19"/>
                <w:szCs w:val="19"/>
                <w:lang w:val="ga-IE"/>
              </w:rPr>
              <w:t>Tá cleachtadh tugtha chun críche ag údaráis dámhachtana agus cáilíochtáí na hÉireann agus na Ríochta Aontaithe chun gur féidir comparáid ghinearálta a dhéanamh idir cáilíochtaí agus a leibhéil in Éirinn, in Albain, i Sasana, sa Bhreatain Bheag agus i dTuaisceart Éireann</w:t>
            </w:r>
          </w:p>
        </w:tc>
      </w:tr>
      <w:tr w:rsidR="00027CA3" w:rsidRPr="002D61F8" w:rsidTr="00DD0FCD">
        <w:trPr>
          <w:trHeight w:val="342"/>
        </w:trPr>
        <w:tc>
          <w:tcPr>
            <w:tcW w:w="10211" w:type="dxa"/>
            <w:gridSpan w:val="2"/>
          </w:tcPr>
          <w:p w:rsidR="00027CA3" w:rsidRPr="002D61F8" w:rsidRDefault="00052727" w:rsidP="00052727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ga-IE"/>
              </w:rPr>
            </w:pPr>
            <w:r w:rsidRPr="005F7AD7">
              <w:rPr>
                <w:sz w:val="20"/>
                <w:lang w:val="ga-IE"/>
              </w:rPr>
              <w:t>Bonn dlíthiúil</w:t>
            </w:r>
          </w:p>
        </w:tc>
      </w:tr>
      <w:tr w:rsidR="00027CA3" w:rsidRPr="003150EC" w:rsidTr="00DD0FCD">
        <w:trPr>
          <w:trHeight w:val="342"/>
        </w:trPr>
        <w:tc>
          <w:tcPr>
            <w:tcW w:w="10211" w:type="dxa"/>
            <w:gridSpan w:val="2"/>
          </w:tcPr>
          <w:p w:rsidR="00027CA3" w:rsidRPr="00972F50" w:rsidRDefault="00052727" w:rsidP="003150EC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ga-IE"/>
              </w:rPr>
            </w:pPr>
            <w:r w:rsidRPr="00972F50">
              <w:rPr>
                <w:color w:val="auto"/>
                <w:sz w:val="19"/>
                <w:szCs w:val="19"/>
                <w:lang w:val="ga-IE"/>
              </w:rPr>
              <w:t>Sampla:</w:t>
            </w:r>
            <w:r w:rsidR="003150EC" w:rsidRPr="00972F50">
              <w:rPr>
                <w:color w:val="auto"/>
                <w:sz w:val="19"/>
                <w:szCs w:val="19"/>
                <w:lang w:val="ga-IE"/>
              </w:rPr>
              <w:t xml:space="preserve"> An tAcht um Cháilíochtaí agus Dearbhú Cáilíochta (Oideachas agus Oiliúint) 2012 Deimhnithe a eisíodh idir 2001 agus 2012, ba í Comhairle na nDámhachtainí Breisoideachais agus Oiliúna a d'eisigh iad ar bhonn Acht na gCáilíochtaí (Oideachas agus Oiliúint) 1999.</w:t>
            </w:r>
          </w:p>
        </w:tc>
      </w:tr>
      <w:tr w:rsidR="00880E1E" w:rsidRPr="002D61F8" w:rsidTr="00DD0FCD">
        <w:trPr>
          <w:trHeight w:val="274"/>
        </w:trPr>
        <w:tc>
          <w:tcPr>
            <w:tcW w:w="10211" w:type="dxa"/>
            <w:gridSpan w:val="2"/>
          </w:tcPr>
          <w:p w:rsidR="00880E1E" w:rsidRPr="002D61F8" w:rsidRDefault="00880E1E" w:rsidP="005F7AD7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ga-IE"/>
              </w:rPr>
            </w:pPr>
            <w:r w:rsidRPr="002D61F8">
              <w:rPr>
                <w:sz w:val="18"/>
                <w:szCs w:val="16"/>
                <w:lang w:val="ga-IE"/>
              </w:rPr>
              <w:t>6</w:t>
            </w:r>
            <w:r w:rsidR="00027CA3" w:rsidRPr="002D61F8">
              <w:rPr>
                <w:sz w:val="18"/>
                <w:szCs w:val="16"/>
                <w:lang w:val="ga-IE"/>
              </w:rPr>
              <w:t>.</w:t>
            </w:r>
            <w:r w:rsidRPr="002D61F8">
              <w:rPr>
                <w:sz w:val="18"/>
                <w:szCs w:val="16"/>
                <w:lang w:val="ga-IE"/>
              </w:rPr>
              <w:tab/>
            </w:r>
            <w:r w:rsidR="00027CA3" w:rsidRPr="002D61F8">
              <w:rPr>
                <w:sz w:val="18"/>
                <w:szCs w:val="16"/>
                <w:lang w:val="ga-IE"/>
              </w:rPr>
              <w:t xml:space="preserve"> </w:t>
            </w:r>
            <w:r w:rsidR="00465A14" w:rsidRPr="00465A14">
              <w:rPr>
                <w:sz w:val="22"/>
                <w:szCs w:val="16"/>
                <w:lang w:val="ga-IE"/>
              </w:rPr>
              <w:t>Bealaí aitheanta oifigiúla chun an teastas a ghnóthú</w:t>
            </w:r>
          </w:p>
        </w:tc>
      </w:tr>
      <w:tr w:rsidR="003E2376" w:rsidRPr="002D61F8" w:rsidTr="00DD0FCD">
        <w:trPr>
          <w:trHeight w:val="113"/>
        </w:trPr>
        <w:tc>
          <w:tcPr>
            <w:tcW w:w="10211" w:type="dxa"/>
            <w:gridSpan w:val="2"/>
          </w:tcPr>
          <w:p w:rsidR="003E2376" w:rsidRPr="002D61F8" w:rsidRDefault="003E2376" w:rsidP="002134C5">
            <w:pPr>
              <w:pStyle w:val="Maintext"/>
              <w:tabs>
                <w:tab w:val="left" w:pos="-988"/>
              </w:tabs>
              <w:ind w:right="87"/>
              <w:rPr>
                <w:color w:val="auto"/>
                <w:sz w:val="16"/>
                <w:lang w:val="ga-IE"/>
              </w:rPr>
            </w:pPr>
            <w:r w:rsidRPr="002D61F8"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47F34E51" wp14:editId="5C104720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A27" w:rsidRPr="002D61F8" w:rsidTr="00DD0FCD">
        <w:trPr>
          <w:trHeight w:val="487"/>
        </w:trPr>
        <w:tc>
          <w:tcPr>
            <w:tcW w:w="10211" w:type="dxa"/>
            <w:gridSpan w:val="2"/>
          </w:tcPr>
          <w:p w:rsidR="009D6A27" w:rsidRPr="00052727" w:rsidRDefault="00C07DD3" w:rsidP="00972F5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rStyle w:val="MaintextChar"/>
                <w:lang w:val="ga-IE"/>
              </w:rPr>
            </w:pPr>
            <w:r w:rsidRPr="00FA09B8">
              <w:rPr>
                <w:color w:val="auto"/>
                <w:sz w:val="19"/>
                <w:szCs w:val="19"/>
              </w:rPr>
              <w:t>Replace with a description of the way the certificate can be acquired (apprenticeship, school/training centre-based or workplace-based, accredited prior learning) and/or complete the table below.</w:t>
            </w:r>
          </w:p>
        </w:tc>
      </w:tr>
      <w:tr w:rsidR="00880E1E" w:rsidRPr="002D61F8" w:rsidTr="00DD0FCD">
        <w:trPr>
          <w:trHeight w:val="283"/>
        </w:trPr>
        <w:tc>
          <w:tcPr>
            <w:tcW w:w="10211" w:type="dxa"/>
            <w:gridSpan w:val="2"/>
            <w:vAlign w:val="bottom"/>
          </w:tcPr>
          <w:tbl>
            <w:tblPr>
              <w:tblStyle w:val="TableGrid"/>
              <w:tblW w:w="4716" w:type="pct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180"/>
              <w:gridCol w:w="3214"/>
              <w:gridCol w:w="3228"/>
            </w:tblGrid>
            <w:tr w:rsidR="00880E1E" w:rsidRPr="00052727" w:rsidTr="00C921C8">
              <w:trPr>
                <w:trHeight w:val="430"/>
              </w:trPr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880E1E" w:rsidRPr="00052727" w:rsidRDefault="00465A14" w:rsidP="00320FE3">
                  <w:pPr>
                    <w:pStyle w:val="subtitleblue"/>
                    <w:spacing w:before="60"/>
                    <w:jc w:val="center"/>
                    <w:rPr>
                      <w:sz w:val="18"/>
                      <w:szCs w:val="16"/>
                      <w:lang w:val="ga-IE"/>
                    </w:rPr>
                  </w:pPr>
                  <w:r w:rsidRPr="00052727">
                    <w:rPr>
                      <w:sz w:val="18"/>
                      <w:szCs w:val="16"/>
                      <w:lang w:val="ga-IE"/>
                    </w:rPr>
                    <w:t>Cur síos ar an ngairmoideachas agus gairmoiliúint a fuarthas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465A14" w:rsidRPr="00052727" w:rsidRDefault="00465A14" w:rsidP="00320FE3">
                  <w:pPr>
                    <w:pStyle w:val="subtitleblue"/>
                    <w:spacing w:before="60"/>
                    <w:jc w:val="center"/>
                    <w:rPr>
                      <w:sz w:val="18"/>
                      <w:lang w:val="ga-IE"/>
                    </w:rPr>
                  </w:pPr>
                  <w:r w:rsidRPr="00052727">
                    <w:rPr>
                      <w:sz w:val="18"/>
                      <w:lang w:val="ga-IE"/>
                    </w:rPr>
                    <w:t>Céatadán an chláir iomláin</w:t>
                  </w:r>
                </w:p>
                <w:p w:rsidR="00880E1E" w:rsidRPr="00052727" w:rsidRDefault="00546A7E" w:rsidP="00320FE3">
                  <w:pPr>
                    <w:pStyle w:val="subtitleblue"/>
                    <w:spacing w:before="60"/>
                    <w:jc w:val="center"/>
                    <w:rPr>
                      <w:sz w:val="18"/>
                      <w:lang w:val="ga-IE"/>
                    </w:rPr>
                  </w:pPr>
                  <w:r w:rsidRPr="00052727">
                    <w:rPr>
                      <w:sz w:val="18"/>
                      <w:lang w:val="ga-IE"/>
                    </w:rPr>
                    <w:t>(%)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465A14" w:rsidRPr="00052727" w:rsidRDefault="00465A14" w:rsidP="00320FE3">
                  <w:pPr>
                    <w:pStyle w:val="subtitleblue"/>
                    <w:spacing w:before="60"/>
                    <w:jc w:val="center"/>
                    <w:rPr>
                      <w:sz w:val="18"/>
                      <w:lang w:val="ga-IE"/>
                    </w:rPr>
                  </w:pPr>
                  <w:r w:rsidRPr="00052727">
                    <w:rPr>
                      <w:sz w:val="18"/>
                      <w:lang w:val="ga-IE"/>
                    </w:rPr>
                    <w:t>Fad ama</w:t>
                  </w:r>
                </w:p>
                <w:p w:rsidR="00880E1E" w:rsidRPr="00052727" w:rsidRDefault="00465A14" w:rsidP="00320FE3">
                  <w:pPr>
                    <w:pStyle w:val="subtitleblue"/>
                    <w:spacing w:before="60"/>
                    <w:jc w:val="center"/>
                    <w:rPr>
                      <w:sz w:val="18"/>
                      <w:lang w:val="ga-IE"/>
                    </w:rPr>
                  </w:pPr>
                  <w:r w:rsidRPr="00052727">
                    <w:rPr>
                      <w:sz w:val="18"/>
                      <w:lang w:val="ga-IE"/>
                    </w:rPr>
                    <w:t>(uaireanta / seachtainí / míonna / blianta)</w:t>
                  </w:r>
                </w:p>
              </w:tc>
            </w:tr>
            <w:tr w:rsidR="00880E1E" w:rsidRPr="00052727" w:rsidTr="00C921C8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052727" w:rsidRDefault="00465A14" w:rsidP="00320FE3">
                  <w:pPr>
                    <w:pStyle w:val="Maintext"/>
                    <w:spacing w:before="60" w:after="60"/>
                    <w:ind w:left="0"/>
                    <w:rPr>
                      <w:lang w:val="ga-IE"/>
                    </w:rPr>
                  </w:pPr>
                  <w:r w:rsidRPr="00052727">
                    <w:rPr>
                      <w:lang w:val="ga-IE"/>
                    </w:rPr>
                    <w:t>Bunaithe i scoil / in ionad oiliúna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052727" w:rsidRDefault="00AA70B3" w:rsidP="00320FE3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ga-IE"/>
                    </w:rPr>
                  </w:pPr>
                  <w:r w:rsidRPr="00052727">
                    <w:rPr>
                      <w:lang w:val="ga-IE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052727" w:rsidRDefault="007D7943" w:rsidP="00320FE3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ga-IE"/>
                    </w:rPr>
                  </w:pPr>
                  <w:r w:rsidRPr="00052727">
                    <w:rPr>
                      <w:lang w:val="ga-IE"/>
                    </w:rPr>
                    <w:t>.</w:t>
                  </w:r>
                </w:p>
              </w:tc>
            </w:tr>
            <w:tr w:rsidR="00880E1E" w:rsidRPr="00052727" w:rsidTr="00C921C8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052727" w:rsidRDefault="00465A14" w:rsidP="00320FE3">
                  <w:pPr>
                    <w:pStyle w:val="Maintext"/>
                    <w:spacing w:before="60" w:after="60"/>
                    <w:ind w:left="0"/>
                    <w:rPr>
                      <w:lang w:val="ga-IE"/>
                    </w:rPr>
                  </w:pPr>
                  <w:r w:rsidRPr="00052727">
                    <w:rPr>
                      <w:lang w:val="ga-IE"/>
                    </w:rPr>
                    <w:t>Bunaithe i láthair oibre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052727" w:rsidRDefault="00AA70B3" w:rsidP="00320FE3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ga-IE"/>
                    </w:rPr>
                  </w:pPr>
                  <w:r w:rsidRPr="00052727">
                    <w:rPr>
                      <w:lang w:val="ga-IE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052727" w:rsidRDefault="007D7943" w:rsidP="00320FE3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ga-IE"/>
                    </w:rPr>
                  </w:pPr>
                  <w:r w:rsidRPr="00052727">
                    <w:rPr>
                      <w:lang w:val="ga-IE"/>
                    </w:rPr>
                    <w:t>.</w:t>
                  </w:r>
                </w:p>
              </w:tc>
            </w:tr>
            <w:tr w:rsidR="00880E1E" w:rsidRPr="00052727" w:rsidTr="00C921C8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052727" w:rsidRDefault="00465A14" w:rsidP="00320FE3">
                  <w:pPr>
                    <w:pStyle w:val="Maintext"/>
                    <w:spacing w:before="60" w:after="60"/>
                    <w:ind w:left="0"/>
                    <w:rPr>
                      <w:lang w:val="ga-IE"/>
                    </w:rPr>
                  </w:pPr>
                  <w:r w:rsidRPr="00052727">
                    <w:rPr>
                      <w:lang w:val="ga-IE"/>
                    </w:rPr>
                    <w:t>Foghlaim roimh ré chreidiúnaithe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052727" w:rsidRDefault="00AA70B3" w:rsidP="00320FE3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ga-IE"/>
                    </w:rPr>
                  </w:pPr>
                  <w:r w:rsidRPr="00052727">
                    <w:rPr>
                      <w:lang w:val="ga-IE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052727" w:rsidRDefault="00880E1E" w:rsidP="00320FE3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ga-IE"/>
                    </w:rPr>
                  </w:pPr>
                </w:p>
              </w:tc>
            </w:tr>
            <w:tr w:rsidR="00880E1E" w:rsidRPr="00052727" w:rsidTr="00C921C8">
              <w:tc>
                <w:tcPr>
                  <w:tcW w:w="6394" w:type="dxa"/>
                  <w:gridSpan w:val="2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vAlign w:val="bottom"/>
                </w:tcPr>
                <w:p w:rsidR="00880E1E" w:rsidRPr="00052727" w:rsidRDefault="00465A14" w:rsidP="00895F7C">
                  <w:pPr>
                    <w:pStyle w:val="Notes"/>
                    <w:spacing w:before="60" w:after="60"/>
                    <w:rPr>
                      <w:color w:val="auto"/>
                      <w:sz w:val="18"/>
                      <w:lang w:val="ga-IE"/>
                    </w:rPr>
                  </w:pPr>
                  <w:r w:rsidRPr="00052727">
                    <w:rPr>
                      <w:color w:val="auto"/>
                      <w:sz w:val="18"/>
                      <w:lang w:val="ga-IE"/>
                    </w:rPr>
                    <w:tab/>
                    <w:t>Fad iomlán an oideachais/oiliúna ar bronnadh an teastas ag a dheireadh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052727" w:rsidRDefault="00880E1E" w:rsidP="00320FE3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ga-IE"/>
                    </w:rPr>
                  </w:pPr>
                </w:p>
              </w:tc>
            </w:tr>
            <w:tr w:rsidR="00C921C8" w:rsidRPr="00052727" w:rsidTr="00C921C8">
              <w:tc>
                <w:tcPr>
                  <w:tcW w:w="9622" w:type="dxa"/>
                  <w:gridSpan w:val="3"/>
                  <w:tcBorders>
                    <w:top w:val="single" w:sz="4" w:space="0" w:color="CCC3C2" w:themeColor="background1" w:themeTint="40"/>
                    <w:left w:val="nil"/>
                    <w:bottom w:val="nil"/>
                    <w:right w:val="nil"/>
                  </w:tcBorders>
                  <w:vAlign w:val="bottom"/>
                </w:tcPr>
                <w:p w:rsidR="00C921C8" w:rsidRPr="00052727" w:rsidRDefault="00C921C8" w:rsidP="00A26B71">
                  <w:pPr>
                    <w:pStyle w:val="Maintext"/>
                    <w:spacing w:line="240" w:lineRule="auto"/>
                    <w:ind w:left="0"/>
                    <w:rPr>
                      <w:lang w:val="ga-IE"/>
                    </w:rPr>
                  </w:pPr>
                </w:p>
              </w:tc>
            </w:tr>
          </w:tbl>
          <w:p w:rsidR="00880E1E" w:rsidRPr="00052727" w:rsidRDefault="00880E1E" w:rsidP="00320FE3">
            <w:pPr>
              <w:pStyle w:val="Textout"/>
              <w:spacing w:before="60" w:after="60"/>
              <w:rPr>
                <w:lang w:val="ga-IE"/>
              </w:rPr>
            </w:pPr>
          </w:p>
        </w:tc>
      </w:tr>
      <w:tr w:rsidR="00546A7E" w:rsidRPr="002D61F8" w:rsidTr="00DD0FC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2D61F8" w:rsidRDefault="00546A7E" w:rsidP="00A26B71">
            <w:pPr>
              <w:pStyle w:val="subtitleblue"/>
              <w:spacing w:before="120"/>
              <w:rPr>
                <w:lang w:val="ga-IE"/>
              </w:rPr>
            </w:pPr>
            <w:r w:rsidRPr="002D61F8">
              <w:rPr>
                <w:sz w:val="18"/>
                <w:szCs w:val="16"/>
                <w:lang w:val="ga-IE"/>
              </w:rPr>
              <w:t>7</w:t>
            </w:r>
            <w:r w:rsidR="008B3DE3" w:rsidRPr="002D61F8">
              <w:rPr>
                <w:sz w:val="18"/>
                <w:szCs w:val="16"/>
                <w:lang w:val="ga-IE"/>
              </w:rPr>
              <w:t>.</w:t>
            </w:r>
            <w:r w:rsidR="00476804" w:rsidRPr="002D61F8">
              <w:rPr>
                <w:sz w:val="18"/>
                <w:szCs w:val="16"/>
                <w:lang w:val="ga-IE"/>
              </w:rPr>
              <w:t xml:space="preserve"> </w:t>
            </w:r>
            <w:r w:rsidRPr="002D61F8">
              <w:rPr>
                <w:sz w:val="18"/>
                <w:szCs w:val="16"/>
                <w:lang w:val="ga-IE"/>
              </w:rPr>
              <w:tab/>
            </w:r>
            <w:r w:rsidR="00465A14" w:rsidRPr="00465A14">
              <w:rPr>
                <w:sz w:val="22"/>
                <w:szCs w:val="16"/>
                <w:lang w:val="ga-IE"/>
              </w:rPr>
              <w:t>Eolas breise</w:t>
            </w:r>
          </w:p>
        </w:tc>
      </w:tr>
      <w:tr w:rsidR="001D379B" w:rsidRPr="002D61F8" w:rsidTr="00DD0FCD">
        <w:trPr>
          <w:trHeight w:val="113"/>
        </w:trPr>
        <w:tc>
          <w:tcPr>
            <w:tcW w:w="10211" w:type="dxa"/>
            <w:gridSpan w:val="2"/>
          </w:tcPr>
          <w:p w:rsidR="001D379B" w:rsidRPr="002D61F8" w:rsidRDefault="001D379B" w:rsidP="002134C5">
            <w:pPr>
              <w:pStyle w:val="Maintext"/>
              <w:tabs>
                <w:tab w:val="left" w:pos="-988"/>
              </w:tabs>
              <w:ind w:left="0" w:right="87"/>
              <w:rPr>
                <w:color w:val="auto"/>
                <w:sz w:val="16"/>
                <w:lang w:val="ga-IE"/>
              </w:rPr>
            </w:pPr>
            <w:r w:rsidRPr="002D61F8">
              <w:rPr>
                <w:noProof/>
                <w:lang w:val="en-GB" w:eastAsia="en-GB"/>
              </w:rPr>
              <w:drawing>
                <wp:anchor distT="0" distB="0" distL="114300" distR="114300" simplePos="0" relativeHeight="251694080" behindDoc="1" locked="0" layoutInCell="1" allowOverlap="1" wp14:anchorId="23AE47D3" wp14:editId="7006212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2D61F8" w:rsidTr="00DD0FC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2D61F8" w:rsidRDefault="00465A14" w:rsidP="00A26B7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4"/>
              <w:rPr>
                <w:b/>
                <w:sz w:val="18"/>
                <w:u w:val="single"/>
                <w:lang w:val="ga-IE"/>
              </w:rPr>
            </w:pPr>
            <w:r w:rsidRPr="00A26B71">
              <w:rPr>
                <w:sz w:val="20"/>
                <w:lang w:val="ga-IE"/>
              </w:rPr>
              <w:t xml:space="preserve">Riachtanais iontrála </w:t>
            </w:r>
            <w:r w:rsidR="000E59B0" w:rsidRPr="003150EC">
              <w:rPr>
                <w:sz w:val="20"/>
                <w:vertAlign w:val="superscript"/>
                <w:lang w:val="ga-IE"/>
              </w:rPr>
              <w:t>1</w:t>
            </w:r>
          </w:p>
        </w:tc>
      </w:tr>
      <w:tr w:rsidR="00546A7E" w:rsidRPr="00972F50" w:rsidTr="00DD0FC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817DED" w:rsidRDefault="00052727" w:rsidP="00AD1EA0">
            <w:pPr>
              <w:pStyle w:val="Maintext"/>
              <w:tabs>
                <w:tab w:val="clear" w:pos="454"/>
                <w:tab w:val="left" w:pos="-1379"/>
                <w:tab w:val="left" w:pos="-988"/>
              </w:tabs>
              <w:spacing w:before="60" w:after="60"/>
              <w:ind w:left="373" w:right="87"/>
              <w:rPr>
                <w:color w:val="auto"/>
                <w:sz w:val="19"/>
                <w:szCs w:val="19"/>
                <w:lang w:val="ga-IE"/>
              </w:rPr>
            </w:pPr>
            <w:r w:rsidRPr="00817DED">
              <w:rPr>
                <w:color w:val="auto"/>
                <w:sz w:val="19"/>
                <w:szCs w:val="19"/>
                <w:lang w:val="ga-IE"/>
              </w:rPr>
              <w:t>Sampla:</w:t>
            </w:r>
            <w:r w:rsidR="00AD1EA0" w:rsidRPr="00817DED">
              <w:rPr>
                <w:color w:val="auto"/>
                <w:sz w:val="19"/>
                <w:szCs w:val="19"/>
                <w:lang w:val="ga-IE"/>
              </w:rPr>
              <w:t xml:space="preserve"> </w:t>
            </w:r>
            <w:r w:rsidR="003150EC" w:rsidRPr="00817DED">
              <w:rPr>
                <w:color w:val="auto"/>
                <w:sz w:val="19"/>
                <w:szCs w:val="19"/>
                <w:lang w:val="ga-IE"/>
              </w:rPr>
              <w:t>Chun rochtain a fháil ar chláir as a leanann an dámhachtain seo ní mór don fhoghlaimeoir na caighdeáin eolais, scile agus inniúlachta a ghabhann le leibhéal an Chreata Náisiúnta Cáilíochtaí roimhe sin a shroicheadh. D'fhéadfaí é sin a bhaint amach trí cháilíocht fhoirmiúil nó trí thaithí ábhartha saoil agus oibre.</w:t>
            </w:r>
          </w:p>
        </w:tc>
      </w:tr>
      <w:tr w:rsidR="00546A7E" w:rsidRPr="00972F50" w:rsidTr="00DD0FC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2D61F8" w:rsidRDefault="00465A14" w:rsidP="00052727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lang w:val="ga-IE"/>
              </w:rPr>
            </w:pPr>
            <w:r w:rsidRPr="00A26B71">
              <w:rPr>
                <w:sz w:val="20"/>
                <w:lang w:val="ga-IE"/>
              </w:rPr>
              <w:t>Tá eolas breise (lena n-áirítear cur síos ar an gcóras náisiúnta cáilíochtaí</w:t>
            </w:r>
            <w:r w:rsidR="000C3CF8" w:rsidRPr="00A26B71">
              <w:rPr>
                <w:sz w:val="20"/>
                <w:lang w:val="ga-IE"/>
              </w:rPr>
              <w:t>)</w:t>
            </w:r>
          </w:p>
        </w:tc>
      </w:tr>
      <w:tr w:rsidR="00546A7E" w:rsidRPr="00817DED" w:rsidTr="00DD0FC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817DED" w:rsidRDefault="00052727" w:rsidP="00AD1EA0">
            <w:pPr>
              <w:pStyle w:val="Maintext"/>
              <w:tabs>
                <w:tab w:val="clear" w:pos="454"/>
                <w:tab w:val="left" w:pos="-1379"/>
                <w:tab w:val="left" w:pos="-988"/>
              </w:tabs>
              <w:spacing w:before="60" w:after="60"/>
              <w:ind w:left="373" w:right="87"/>
              <w:rPr>
                <w:color w:val="auto"/>
                <w:sz w:val="19"/>
                <w:szCs w:val="19"/>
                <w:lang w:val="ga-IE"/>
              </w:rPr>
            </w:pPr>
            <w:r w:rsidRPr="00817DED">
              <w:rPr>
                <w:color w:val="auto"/>
                <w:sz w:val="19"/>
                <w:szCs w:val="19"/>
                <w:lang w:val="ga-IE"/>
              </w:rPr>
              <w:t>Sampla:</w:t>
            </w:r>
            <w:r w:rsidR="00AD1EA0" w:rsidRPr="00817DED">
              <w:rPr>
                <w:color w:val="auto"/>
                <w:sz w:val="19"/>
                <w:szCs w:val="19"/>
                <w:lang w:val="ga-IE"/>
              </w:rPr>
              <w:t xml:space="preserve"> </w:t>
            </w:r>
            <w:hyperlink r:id="rId11" w:history="1">
              <w:r w:rsidR="00AD1EA0" w:rsidRPr="00817DED">
                <w:rPr>
                  <w:rStyle w:val="Hyperlink"/>
                  <w:sz w:val="19"/>
                  <w:szCs w:val="19"/>
                  <w:lang w:val="ga-IE"/>
                </w:rPr>
                <w:t>http://www.nfq.ie</w:t>
              </w:r>
            </w:hyperlink>
            <w:r w:rsidR="00AD1EA0" w:rsidRPr="00817DED">
              <w:rPr>
                <w:color w:val="auto"/>
                <w:sz w:val="19"/>
                <w:szCs w:val="19"/>
                <w:lang w:val="ga-IE"/>
              </w:rPr>
              <w:t xml:space="preserve"> agus </w:t>
            </w:r>
            <w:hyperlink r:id="rId12" w:history="1">
              <w:r w:rsidR="00AD1EA0" w:rsidRPr="00817DED">
                <w:rPr>
                  <w:rStyle w:val="Hyperlink"/>
                  <w:sz w:val="19"/>
                  <w:szCs w:val="19"/>
                  <w:lang w:val="ga-IE"/>
                </w:rPr>
                <w:t>www.qqi.ie</w:t>
              </w:r>
            </w:hyperlink>
          </w:p>
        </w:tc>
      </w:tr>
      <w:tr w:rsidR="00546A7E" w:rsidRPr="005F7AD7" w:rsidTr="00DD0FC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052727" w:rsidRPr="00A26B71" w:rsidRDefault="00465A14" w:rsidP="00A26B71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18"/>
                <w:lang w:val="ga-IE"/>
              </w:rPr>
            </w:pPr>
            <w:r w:rsidRPr="00A26B71">
              <w:rPr>
                <w:sz w:val="20"/>
                <w:lang w:val="ga-IE"/>
              </w:rPr>
              <w:t>Lárionad Náisiúnta Europass</w:t>
            </w:r>
          </w:p>
        </w:tc>
      </w:tr>
      <w:tr w:rsidR="00546A7E" w:rsidRPr="005F7AD7" w:rsidTr="00DD0FC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972F50" w:rsidRDefault="0074116C" w:rsidP="00A26B71">
            <w:pPr>
              <w:pStyle w:val="Maintext"/>
              <w:tabs>
                <w:tab w:val="clear" w:pos="454"/>
                <w:tab w:val="left" w:pos="-1379"/>
                <w:tab w:val="left" w:pos="-988"/>
              </w:tabs>
              <w:spacing w:before="60" w:after="60"/>
              <w:ind w:left="373" w:right="87"/>
              <w:rPr>
                <w:sz w:val="19"/>
                <w:szCs w:val="19"/>
                <w:lang w:val="ga-IE"/>
              </w:rPr>
            </w:pPr>
            <w:hyperlink r:id="rId13" w:history="1">
              <w:r w:rsidR="00A26B71" w:rsidRPr="00875650">
                <w:rPr>
                  <w:rStyle w:val="Hyperlink"/>
                  <w:sz w:val="19"/>
                  <w:szCs w:val="19"/>
                  <w:lang w:val="ga-IE"/>
                </w:rPr>
                <w:t>www.europass.ie</w:t>
              </w:r>
            </w:hyperlink>
          </w:p>
        </w:tc>
      </w:tr>
    </w:tbl>
    <w:p w:rsidR="00857FAC" w:rsidRPr="002134C5" w:rsidRDefault="00857FAC" w:rsidP="002134C5">
      <w:pPr>
        <w:spacing w:before="0"/>
        <w:rPr>
          <w:sz w:val="8"/>
          <w:szCs w:val="8"/>
          <w:lang w:val="ga-IE"/>
        </w:rPr>
      </w:pPr>
    </w:p>
    <w:sectPr w:rsidR="00857FAC" w:rsidRPr="002134C5" w:rsidSect="002134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7" w:h="16840" w:code="9"/>
      <w:pgMar w:top="194" w:right="680" w:bottom="851" w:left="851" w:header="709" w:footer="3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2F5" w:rsidRDefault="009B72F5" w:rsidP="009565F2">
      <w:r>
        <w:separator/>
      </w:r>
    </w:p>
  </w:endnote>
  <w:endnote w:type="continuationSeparator" w:id="0">
    <w:p w:rsidR="009B72F5" w:rsidRDefault="009B72F5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49" w:rsidRDefault="003C7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</w:rPr>
      <w:id w:val="133771279"/>
      <w:docPartObj>
        <w:docPartGallery w:val="Page Numbers (Bottom of Page)"/>
        <w:docPartUnique/>
      </w:docPartObj>
    </w:sdtPr>
    <w:sdtEndPr>
      <w:rPr>
        <w:color w:val="2C99DC"/>
        <w:lang w:val="ga-IE"/>
      </w:rPr>
    </w:sdtEndPr>
    <w:sdtContent>
      <w:p w:rsidR="009F792D" w:rsidRPr="002D61F8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ga-IE"/>
          </w:rPr>
        </w:pPr>
        <w:r w:rsidRPr="002D61F8">
          <w:rPr>
            <w:rStyle w:val="NotesChar"/>
            <w:sz w:val="18"/>
            <w:vertAlign w:val="superscript"/>
            <w:lang w:val="ga-IE"/>
          </w:rPr>
          <w:t>1</w:t>
        </w:r>
        <w:r w:rsidRPr="002D61F8">
          <w:rPr>
            <w:rStyle w:val="NotesChar"/>
            <w:lang w:val="ga-IE"/>
          </w:rPr>
          <w:t xml:space="preserve"> </w:t>
        </w:r>
        <w:r w:rsidR="002D61F8" w:rsidRPr="002D61F8">
          <w:rPr>
            <w:rStyle w:val="NotesChar"/>
            <w:lang w:val="ga-IE"/>
          </w:rPr>
          <w:t>Más cuí</w:t>
        </w:r>
        <w:r w:rsidRPr="002D61F8">
          <w:rPr>
            <w:rStyle w:val="NotesChar"/>
            <w:lang w:val="ga-IE"/>
          </w:rPr>
          <w:t>.</w:t>
        </w:r>
      </w:p>
      <w:p w:rsidR="007F4792" w:rsidRPr="002D61F8" w:rsidRDefault="00E03D6A" w:rsidP="001E2DD9">
        <w:pPr>
          <w:pStyle w:val="Footnotes"/>
          <w:pBdr>
            <w:top w:val="single" w:sz="8" w:space="1" w:color="B2B2B2"/>
          </w:pBdr>
          <w:rPr>
            <w:lang w:val="ga-IE"/>
          </w:rPr>
        </w:pPr>
        <w:r w:rsidRPr="002D61F8">
          <w:rPr>
            <w:sz w:val="16"/>
            <w:szCs w:val="16"/>
            <w:lang w:val="ga-IE"/>
          </w:rPr>
          <w:t xml:space="preserve">© </w:t>
        </w:r>
        <w:r w:rsidR="002D61F8" w:rsidRPr="002D61F8">
          <w:rPr>
            <w:sz w:val="16"/>
            <w:szCs w:val="16"/>
            <w:lang w:val="ga-IE"/>
          </w:rPr>
          <w:t>An tAontas Eorpach</w:t>
        </w:r>
        <w:r w:rsidR="00A9581D" w:rsidRPr="002D61F8">
          <w:rPr>
            <w:sz w:val="16"/>
            <w:szCs w:val="16"/>
            <w:lang w:val="ga-IE"/>
          </w:rPr>
          <w:t>, 2002</w:t>
        </w:r>
        <w:r w:rsidRPr="002D61F8">
          <w:rPr>
            <w:sz w:val="16"/>
            <w:szCs w:val="16"/>
            <w:lang w:val="ga-IE"/>
          </w:rPr>
          <w:t>-20</w:t>
        </w:r>
        <w:r w:rsidR="002134C5">
          <w:rPr>
            <w:sz w:val="16"/>
            <w:szCs w:val="16"/>
            <w:lang w:val="ga-IE"/>
          </w:rPr>
          <w:t>20</w:t>
        </w:r>
        <w:r w:rsidR="00251A0A" w:rsidRPr="002D61F8">
          <w:rPr>
            <w:sz w:val="16"/>
            <w:szCs w:val="16"/>
            <w:lang w:val="ga-IE"/>
          </w:rPr>
          <w:t xml:space="preserve"> </w:t>
        </w:r>
        <w:r w:rsidR="001E2DD9" w:rsidRPr="002D61F8">
          <w:rPr>
            <w:sz w:val="16"/>
            <w:szCs w:val="16"/>
            <w:lang w:val="ga-IE"/>
          </w:rPr>
          <w:t xml:space="preserve"> |</w:t>
        </w:r>
        <w:r w:rsidR="00251A0A" w:rsidRPr="002D61F8">
          <w:rPr>
            <w:sz w:val="16"/>
            <w:szCs w:val="16"/>
            <w:lang w:val="ga-IE"/>
          </w:rPr>
          <w:t xml:space="preserve"> </w:t>
        </w:r>
        <w:r w:rsidR="001E2DD9" w:rsidRPr="002D61F8">
          <w:rPr>
            <w:sz w:val="16"/>
            <w:szCs w:val="16"/>
            <w:lang w:val="ga-IE"/>
          </w:rPr>
          <w:t xml:space="preserve"> </w:t>
        </w:r>
        <w:hyperlink r:id="rId1" w:history="1">
          <w:r w:rsidR="001E2DD9" w:rsidRPr="002D61F8">
            <w:rPr>
              <w:rStyle w:val="Hyperlink"/>
              <w:color w:val="2C99DC"/>
              <w:sz w:val="16"/>
              <w:szCs w:val="16"/>
              <w:lang w:val="ga-IE"/>
            </w:rPr>
            <w:t>europass.cedefop.europa.eu</w:t>
          </w:r>
        </w:hyperlink>
        <w:r w:rsidR="003C0A29" w:rsidRPr="002D61F8">
          <w:rPr>
            <w:color w:val="1B72A5"/>
            <w:lang w:val="ga-IE"/>
          </w:rPr>
          <w:tab/>
        </w:r>
        <w:r w:rsidR="002D61F8" w:rsidRPr="002D61F8">
          <w:rPr>
            <w:sz w:val="16"/>
            <w:szCs w:val="16"/>
            <w:lang w:val="ga-IE"/>
          </w:rPr>
          <w:t>Leathanach</w:t>
        </w:r>
        <w:r w:rsidR="002D61F8">
          <w:rPr>
            <w:sz w:val="16"/>
            <w:szCs w:val="16"/>
            <w:lang w:val="ga-IE"/>
          </w:rPr>
          <w:t xml:space="preserve"> </w:t>
        </w:r>
        <w:r w:rsidR="007F4792" w:rsidRPr="002D61F8">
          <w:rPr>
            <w:sz w:val="16"/>
            <w:szCs w:val="16"/>
            <w:lang w:val="ga-IE"/>
          </w:rPr>
          <w:fldChar w:fldCharType="begin"/>
        </w:r>
        <w:r w:rsidR="007F4792" w:rsidRPr="002D61F8">
          <w:rPr>
            <w:sz w:val="16"/>
            <w:szCs w:val="16"/>
            <w:lang w:val="ga-IE"/>
          </w:rPr>
          <w:instrText xml:space="preserve"> PAGE   \* MERGEFORMAT </w:instrText>
        </w:r>
        <w:r w:rsidR="007F4792" w:rsidRPr="002D61F8">
          <w:rPr>
            <w:sz w:val="16"/>
            <w:szCs w:val="16"/>
            <w:lang w:val="ga-IE"/>
          </w:rPr>
          <w:fldChar w:fldCharType="separate"/>
        </w:r>
        <w:r w:rsidR="00AD1EA0">
          <w:rPr>
            <w:noProof/>
            <w:sz w:val="16"/>
            <w:szCs w:val="16"/>
            <w:lang w:val="ga-IE"/>
          </w:rPr>
          <w:t>2</w:t>
        </w:r>
        <w:r w:rsidR="007F4792" w:rsidRPr="002D61F8">
          <w:rPr>
            <w:sz w:val="16"/>
            <w:szCs w:val="16"/>
            <w:lang w:val="ga-IE"/>
          </w:rPr>
          <w:fldChar w:fldCharType="end"/>
        </w:r>
        <w:r w:rsidR="00854C55" w:rsidRPr="002D61F8">
          <w:rPr>
            <w:sz w:val="16"/>
            <w:szCs w:val="16"/>
            <w:lang w:val="ga-IE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2D" w:rsidRPr="002D61F8" w:rsidRDefault="009F792D" w:rsidP="00CA4EA1">
    <w:pPr>
      <w:pStyle w:val="Footnotes"/>
      <w:pBdr>
        <w:top w:val="single" w:sz="8" w:space="1" w:color="B2B2B2"/>
      </w:pBdr>
      <w:rPr>
        <w:sz w:val="16"/>
        <w:szCs w:val="16"/>
        <w:lang w:val="ga-IE"/>
      </w:rPr>
    </w:pPr>
    <w:r w:rsidRPr="002D61F8">
      <w:rPr>
        <w:sz w:val="16"/>
        <w:szCs w:val="16"/>
        <w:vertAlign w:val="superscript"/>
        <w:lang w:val="ga-IE"/>
      </w:rPr>
      <w:t>1</w:t>
    </w:r>
    <w:r w:rsidR="00096621" w:rsidRPr="002D61F8">
      <w:rPr>
        <w:sz w:val="16"/>
        <w:szCs w:val="16"/>
        <w:lang w:val="ga-IE"/>
      </w:rPr>
      <w:t xml:space="preserve"> </w:t>
    </w:r>
    <w:r w:rsidR="002D61F8" w:rsidRPr="002D61F8">
      <w:rPr>
        <w:sz w:val="16"/>
        <w:szCs w:val="16"/>
        <w:lang w:val="ga-IE"/>
      </w:rPr>
      <w:t>Sa teanga bhunaidh</w:t>
    </w:r>
    <w:r w:rsidR="00096621" w:rsidRPr="002D61F8">
      <w:rPr>
        <w:sz w:val="16"/>
        <w:szCs w:val="16"/>
        <w:lang w:val="ga-IE"/>
      </w:rPr>
      <w:t>.</w:t>
    </w:r>
    <w:r w:rsidRPr="002D61F8">
      <w:rPr>
        <w:sz w:val="16"/>
        <w:szCs w:val="16"/>
        <w:lang w:val="ga-IE"/>
      </w:rPr>
      <w:t xml:space="preserve"> </w:t>
    </w:r>
    <w:r w:rsidRPr="002D61F8">
      <w:rPr>
        <w:rStyle w:val="NotesChar"/>
        <w:lang w:val="ga-IE"/>
      </w:rPr>
      <w:t xml:space="preserve"> </w:t>
    </w:r>
    <w:r w:rsidRPr="002D61F8">
      <w:rPr>
        <w:sz w:val="16"/>
        <w:szCs w:val="16"/>
        <w:lang w:val="ga-IE"/>
      </w:rPr>
      <w:t xml:space="preserve">|  </w:t>
    </w:r>
    <w:r w:rsidRPr="002D61F8">
      <w:rPr>
        <w:sz w:val="16"/>
        <w:szCs w:val="16"/>
        <w:vertAlign w:val="superscript"/>
        <w:lang w:val="ga-IE"/>
      </w:rPr>
      <w:t>2</w:t>
    </w:r>
    <w:r w:rsidRPr="002D61F8">
      <w:rPr>
        <w:sz w:val="16"/>
        <w:szCs w:val="16"/>
        <w:lang w:val="ga-IE"/>
      </w:rPr>
      <w:t xml:space="preserve"> </w:t>
    </w:r>
    <w:r w:rsidR="002D61F8">
      <w:rPr>
        <w:rStyle w:val="NotesChar"/>
        <w:lang w:val="ga-IE"/>
      </w:rPr>
      <w:t xml:space="preserve">Más cuí. </w:t>
    </w:r>
    <w:r w:rsidR="002D61F8" w:rsidRPr="002D61F8">
      <w:rPr>
        <w:rStyle w:val="NotesChar"/>
        <w:lang w:val="ga-IE"/>
      </w:rPr>
      <w:t>Níl aon stádas dlí ag an aistriúchán seo</w:t>
    </w:r>
    <w:r w:rsidR="007D7943" w:rsidRPr="002D61F8">
      <w:rPr>
        <w:rStyle w:val="NotesChar"/>
        <w:lang w:val="ga-IE"/>
      </w:rPr>
      <w:t>.</w:t>
    </w:r>
    <w:r w:rsidR="00945DE3" w:rsidRPr="002D61F8">
      <w:rPr>
        <w:rStyle w:val="NotesChar"/>
        <w:lang w:val="ga-IE"/>
      </w:rPr>
      <w:t xml:space="preserve">  </w:t>
    </w:r>
    <w:r w:rsidR="00096621" w:rsidRPr="002D61F8">
      <w:rPr>
        <w:sz w:val="16"/>
        <w:szCs w:val="16"/>
        <w:lang w:val="ga-IE"/>
      </w:rPr>
      <w:t xml:space="preserve">| </w:t>
    </w:r>
    <w:r w:rsidR="00C53B02" w:rsidRPr="002D61F8">
      <w:rPr>
        <w:sz w:val="16"/>
        <w:szCs w:val="16"/>
        <w:vertAlign w:val="superscript"/>
        <w:lang w:val="ga-IE"/>
      </w:rPr>
      <w:t xml:space="preserve"> </w:t>
    </w:r>
    <w:r w:rsidR="00B12E9B" w:rsidRPr="002D61F8">
      <w:rPr>
        <w:sz w:val="16"/>
        <w:szCs w:val="16"/>
        <w:vertAlign w:val="superscript"/>
        <w:lang w:val="ga-IE"/>
      </w:rPr>
      <w:t xml:space="preserve"> </w:t>
    </w:r>
    <w:r w:rsidR="00C53B02" w:rsidRPr="002D61F8">
      <w:rPr>
        <w:sz w:val="16"/>
        <w:szCs w:val="16"/>
        <w:vertAlign w:val="superscript"/>
        <w:lang w:val="ga-IE"/>
      </w:rPr>
      <w:t xml:space="preserve">3 </w:t>
    </w:r>
    <w:r w:rsidR="002D61F8">
      <w:rPr>
        <w:rStyle w:val="NotesChar"/>
        <w:lang w:val="ga-IE"/>
      </w:rPr>
      <w:t>Más cuí</w:t>
    </w:r>
    <w:r w:rsidR="00945DE3" w:rsidRPr="002D61F8">
      <w:rPr>
        <w:rStyle w:val="NotesChar"/>
        <w:lang w:val="ga-IE"/>
      </w:rPr>
      <w:t>.</w:t>
    </w:r>
  </w:p>
  <w:p w:rsidR="00854C55" w:rsidRPr="00B05145" w:rsidRDefault="00465A14" w:rsidP="00CA4EA1">
    <w:pPr>
      <w:pStyle w:val="Footnotes"/>
      <w:pBdr>
        <w:top w:val="single" w:sz="8" w:space="1" w:color="B2B2B2"/>
      </w:pBdr>
      <w:rPr>
        <w:sz w:val="16"/>
        <w:szCs w:val="16"/>
        <w:lang w:val="ga-IE"/>
      </w:rPr>
    </w:pPr>
    <w:r w:rsidRPr="00B05145">
      <w:rPr>
        <w:sz w:val="16"/>
        <w:szCs w:val="16"/>
        <w:lang w:val="ga-IE"/>
      </w:rPr>
      <w:t xml:space="preserve">Forlíonadh teastais eolas breise a sholáthar mar gheall ar an teastas ainmnithe agus níl aon stádas dlíthiúil aige ann féin. Tá a bhformáid bunaithe ar an gCinneadh </w:t>
    </w:r>
    <w:r w:rsidR="00027CA3" w:rsidRPr="00B05145">
      <w:rPr>
        <w:sz w:val="16"/>
        <w:szCs w:val="16"/>
        <w:lang w:val="ga-IE"/>
      </w:rPr>
      <w:t xml:space="preserve">EU) 2018/646 </w:t>
    </w:r>
    <w:r w:rsidR="0027521D" w:rsidRPr="0027521D">
      <w:rPr>
        <w:sz w:val="16"/>
        <w:szCs w:val="16"/>
        <w:lang w:val="ga-IE"/>
      </w:rPr>
      <w:t>ó Parlaimint na hEorpa</w:t>
    </w:r>
    <w:r w:rsidR="0027521D">
      <w:rPr>
        <w:sz w:val="16"/>
        <w:szCs w:val="16"/>
        <w:lang w:val="ga-IE"/>
      </w:rPr>
      <w:t xml:space="preserve"> </w:t>
    </w:r>
    <w:r w:rsidR="0027521D" w:rsidRPr="0027521D">
      <w:rPr>
        <w:sz w:val="16"/>
        <w:szCs w:val="16"/>
        <w:lang w:val="ga-IE"/>
      </w:rPr>
      <w:t>agus ón gComhairle an 18 Aibreán 2018 maidir le creat coiteann le haghaidh soláthar seirbhísí níos fearr do scileanna agus do cháilíochtaí (Europass) agus lena n-aisghairtear Cinneadh Uimh. 2241/2004/CE</w:t>
    </w:r>
    <w:r w:rsidR="00854C55" w:rsidRPr="00B05145">
      <w:rPr>
        <w:sz w:val="16"/>
        <w:szCs w:val="16"/>
        <w:lang w:val="ga-IE"/>
      </w:rPr>
      <w:t xml:space="preserve">. </w:t>
    </w:r>
  </w:p>
  <w:p w:rsidR="00DE7B47" w:rsidRPr="002D61F8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ga-IE"/>
      </w:rPr>
    </w:pPr>
    <w:r w:rsidRPr="002D61F8">
      <w:rPr>
        <w:sz w:val="16"/>
        <w:szCs w:val="16"/>
        <w:lang w:val="ga-IE"/>
      </w:rPr>
      <w:t xml:space="preserve">© </w:t>
    </w:r>
    <w:r w:rsidR="002D61F8" w:rsidRPr="002D61F8">
      <w:rPr>
        <w:sz w:val="16"/>
        <w:szCs w:val="16"/>
        <w:lang w:val="ga-IE"/>
      </w:rPr>
      <w:t>An tAontas Eorpach</w:t>
    </w:r>
    <w:r w:rsidRPr="002D61F8">
      <w:rPr>
        <w:sz w:val="16"/>
        <w:szCs w:val="16"/>
        <w:lang w:val="ga-IE"/>
      </w:rPr>
      <w:t>, 2002</w:t>
    </w:r>
    <w:r w:rsidR="00854C55" w:rsidRPr="002D61F8">
      <w:rPr>
        <w:sz w:val="16"/>
        <w:szCs w:val="16"/>
        <w:lang w:val="ga-IE"/>
      </w:rPr>
      <w:t>-20</w:t>
    </w:r>
    <w:r w:rsidR="002134C5">
      <w:rPr>
        <w:sz w:val="16"/>
        <w:szCs w:val="16"/>
        <w:lang w:val="ga-IE"/>
      </w:rPr>
      <w:t>20</w:t>
    </w:r>
    <w:r w:rsidR="00854C55" w:rsidRPr="002D61F8">
      <w:rPr>
        <w:sz w:val="16"/>
        <w:szCs w:val="16"/>
        <w:lang w:val="ga-IE"/>
      </w:rPr>
      <w:t xml:space="preserve">  |  </w:t>
    </w:r>
    <w:hyperlink r:id="rId1" w:history="1">
      <w:r w:rsidR="00854C55" w:rsidRPr="002D61F8">
        <w:rPr>
          <w:rStyle w:val="Hyperlink"/>
          <w:color w:val="2C99DC"/>
          <w:sz w:val="16"/>
          <w:szCs w:val="16"/>
          <w:lang w:val="ga-IE"/>
        </w:rPr>
        <w:t>europass.cedefop.europa.eu</w:t>
      </w:r>
    </w:hyperlink>
    <w:r w:rsidR="00A9581D" w:rsidRPr="002D61F8">
      <w:rPr>
        <w:sz w:val="16"/>
        <w:szCs w:val="16"/>
        <w:lang w:val="ga-IE"/>
      </w:rPr>
      <w:tab/>
    </w:r>
    <w:r w:rsidR="002D61F8" w:rsidRPr="002D61F8">
      <w:rPr>
        <w:sz w:val="16"/>
        <w:szCs w:val="16"/>
        <w:lang w:val="ga-IE"/>
      </w:rPr>
      <w:t>Leathanach</w:t>
    </w:r>
    <w:r w:rsidR="002D61F8">
      <w:rPr>
        <w:sz w:val="16"/>
        <w:szCs w:val="16"/>
        <w:lang w:val="ga-IE"/>
      </w:rPr>
      <w:t xml:space="preserve"> </w:t>
    </w:r>
    <w:r w:rsidR="00FC0CD8" w:rsidRPr="002D61F8">
      <w:rPr>
        <w:sz w:val="16"/>
        <w:szCs w:val="16"/>
        <w:lang w:val="ga-IE"/>
      </w:rPr>
      <w:t>1</w:t>
    </w:r>
    <w:r w:rsidR="00854C55" w:rsidRPr="002D61F8">
      <w:rPr>
        <w:sz w:val="16"/>
        <w:szCs w:val="16"/>
        <w:lang w:val="ga-IE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2F5" w:rsidRPr="007A4572" w:rsidRDefault="009B72F5" w:rsidP="009565F2">
      <w:pPr>
        <w:rPr>
          <w:color w:val="FFFFFF"/>
        </w:rPr>
      </w:pPr>
    </w:p>
  </w:footnote>
  <w:footnote w:type="continuationSeparator" w:id="0">
    <w:p w:rsidR="009B72F5" w:rsidRDefault="009B72F5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49" w:rsidRDefault="003C7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186F42" w:rsidRPr="00186F42" w:rsidTr="0030411D">
      <w:trPr>
        <w:trHeight w:val="132"/>
      </w:trPr>
      <w:tc>
        <w:tcPr>
          <w:tcW w:w="5296" w:type="dxa"/>
        </w:tcPr>
        <w:p w:rsidR="00186F42" w:rsidRPr="00186F42" w:rsidRDefault="00186F42" w:rsidP="00186F42">
          <w:pPr>
            <w:pStyle w:val="Header"/>
            <w:tabs>
              <w:tab w:val="right" w:pos="10206"/>
            </w:tabs>
            <w:spacing w:before="0" w:after="240"/>
            <w:ind w:right="170"/>
            <w:rPr>
              <w:color w:val="8EAADB" w:themeColor="accent5" w:themeTint="99"/>
              <w:sz w:val="20"/>
              <w:szCs w:val="20"/>
              <w:lang w:val="ga-IE"/>
            </w:rPr>
          </w:pPr>
          <w:r w:rsidRPr="00186F42">
            <w:rPr>
              <w:noProof/>
              <w:color w:val="8EAADB" w:themeColor="accent5" w:themeTint="99"/>
              <w:sz w:val="20"/>
              <w:szCs w:val="20"/>
              <w:lang w:val="ga-IE"/>
            </w:rPr>
            <w:drawing>
              <wp:inline distT="0" distB="0" distL="0" distR="0" wp14:anchorId="5AFC5CFC" wp14:editId="1E8822B7">
                <wp:extent cx="838200" cy="166826"/>
                <wp:effectExtent l="0" t="0" r="0" b="508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956" cy="1739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186F42" w:rsidRPr="00186F42" w:rsidRDefault="00186F42" w:rsidP="00186F42">
          <w:pPr>
            <w:pStyle w:val="Header"/>
            <w:tabs>
              <w:tab w:val="right" w:pos="10206"/>
            </w:tabs>
            <w:spacing w:before="0" w:after="240"/>
            <w:ind w:right="170"/>
            <w:jc w:val="right"/>
            <w:rPr>
              <w:color w:val="8EAADB" w:themeColor="accent5" w:themeTint="99"/>
              <w:sz w:val="20"/>
              <w:szCs w:val="20"/>
              <w:lang w:val="ga-IE"/>
            </w:rPr>
          </w:pPr>
          <w:r w:rsidRPr="00186F42">
            <w:rPr>
              <w:color w:val="8EAADB" w:themeColor="accent5" w:themeTint="99"/>
              <w:sz w:val="20"/>
              <w:szCs w:val="20"/>
              <w:lang w:val="ga-IE"/>
            </w:rPr>
            <w:t>Forlíonadh teastais</w:t>
          </w:r>
        </w:p>
      </w:tc>
    </w:tr>
  </w:tbl>
  <w:p w:rsidR="00D7031D" w:rsidRPr="00186F42" w:rsidRDefault="00D7031D" w:rsidP="00186F42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5528"/>
      <w:gridCol w:w="2404"/>
    </w:tblGrid>
    <w:tr w:rsidR="00B45DCF" w:rsidRPr="006B3443" w:rsidTr="003C7949">
      <w:tc>
        <w:tcPr>
          <w:tcW w:w="2660" w:type="dxa"/>
        </w:tcPr>
        <w:p w:rsidR="00B45DCF" w:rsidRPr="006B3443" w:rsidRDefault="003C7949" w:rsidP="003C7949">
          <w:pPr>
            <w:pStyle w:val="Header"/>
            <w:tabs>
              <w:tab w:val="right" w:pos="10206"/>
            </w:tabs>
            <w:spacing w:before="360" w:after="120"/>
            <w:jc w:val="center"/>
            <w:rPr>
              <w:color w:val="auto"/>
              <w:sz w:val="32"/>
              <w:szCs w:val="36"/>
              <w:lang w:val="ga-IE"/>
            </w:rPr>
          </w:pPr>
          <w:r>
            <w:rPr>
              <w:noProof/>
            </w:rPr>
            <w:drawing>
              <wp:inline distT="0" distB="0" distL="0" distR="0" wp14:anchorId="67406494" wp14:editId="2C5F5CB0">
                <wp:extent cx="1438275" cy="28679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02" cy="30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B45DCF" w:rsidRPr="006B3443" w:rsidRDefault="006B3443" w:rsidP="00B05145">
          <w:pPr>
            <w:pStyle w:val="Header"/>
            <w:tabs>
              <w:tab w:val="right" w:pos="10206"/>
            </w:tabs>
            <w:spacing w:before="360" w:after="120"/>
            <w:jc w:val="center"/>
            <w:rPr>
              <w:color w:val="4BB5F7"/>
              <w:sz w:val="32"/>
              <w:szCs w:val="36"/>
              <w:lang w:val="ga-IE"/>
            </w:rPr>
          </w:pPr>
          <w:r w:rsidRPr="006B3443">
            <w:rPr>
              <w:color w:val="8EAADB" w:themeColor="accent5" w:themeTint="99"/>
              <w:sz w:val="36"/>
              <w:szCs w:val="36"/>
              <w:lang w:val="ga-IE"/>
            </w:rPr>
            <w:t>Forlíonadh teastais</w:t>
          </w:r>
        </w:p>
      </w:tc>
      <w:tc>
        <w:tcPr>
          <w:tcW w:w="2404" w:type="dxa"/>
        </w:tcPr>
        <w:p w:rsidR="008B4DE7" w:rsidRDefault="008B4DE7" w:rsidP="00B05145">
          <w:pPr>
            <w:pStyle w:val="Header"/>
            <w:tabs>
              <w:tab w:val="right" w:pos="10206"/>
            </w:tabs>
            <w:spacing w:before="240" w:after="60"/>
            <w:jc w:val="center"/>
            <w:rPr>
              <w:color w:val="auto"/>
              <w:sz w:val="16"/>
              <w:szCs w:val="24"/>
              <w:lang w:val="ga-IE"/>
            </w:rPr>
          </w:pPr>
          <w:r>
            <w:rPr>
              <w:noProof/>
              <w:color w:val="auto"/>
              <w:sz w:val="16"/>
              <w:szCs w:val="24"/>
              <w:lang w:val="en-GB" w:eastAsia="en-GB"/>
            </w:rPr>
            <w:drawing>
              <wp:inline distT="0" distB="0" distL="0" distR="0" wp14:anchorId="06974B85" wp14:editId="7538DC12">
                <wp:extent cx="607039" cy="354886"/>
                <wp:effectExtent l="0" t="0" r="3175" b="762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elan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95" cy="356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37450" w:rsidRPr="006B3443" w:rsidRDefault="008B4DE7" w:rsidP="000F0770">
          <w:pPr>
            <w:pStyle w:val="Header"/>
            <w:tabs>
              <w:tab w:val="right" w:pos="10206"/>
            </w:tabs>
            <w:spacing w:before="60" w:after="60"/>
            <w:jc w:val="center"/>
            <w:rPr>
              <w:color w:val="auto"/>
              <w:sz w:val="32"/>
              <w:szCs w:val="36"/>
              <w:lang w:val="ga-IE"/>
            </w:rPr>
          </w:pPr>
          <w:r w:rsidRPr="008B4DE7">
            <w:rPr>
              <w:color w:val="auto"/>
              <w:sz w:val="16"/>
              <w:szCs w:val="24"/>
              <w:lang w:val="ga-IE"/>
            </w:rPr>
            <w:t>Éire</w:t>
          </w:r>
        </w:p>
      </w:tc>
    </w:tr>
  </w:tbl>
  <w:p w:rsidR="008B3DE3" w:rsidRPr="00B45DCF" w:rsidRDefault="008B3DE3" w:rsidP="00B45DCF">
    <w:pPr>
      <w:pStyle w:val="Header"/>
      <w:tabs>
        <w:tab w:val="right" w:pos="10206"/>
      </w:tabs>
      <w:spacing w:before="0"/>
      <w:rPr>
        <w:color w:val="auto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characterSpacingControl w:val="doNotCompress"/>
  <w:hdrShapeDefaults>
    <o:shapedefaults v:ext="edit" spidmax="1157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3069"/>
    <w:rsid w:val="00014D9E"/>
    <w:rsid w:val="00024A98"/>
    <w:rsid w:val="00027CA3"/>
    <w:rsid w:val="00043B3A"/>
    <w:rsid w:val="00052727"/>
    <w:rsid w:val="00057855"/>
    <w:rsid w:val="00076646"/>
    <w:rsid w:val="0008048B"/>
    <w:rsid w:val="00090F88"/>
    <w:rsid w:val="00091E65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6C9"/>
    <w:rsid w:val="000E39E4"/>
    <w:rsid w:val="000E59B0"/>
    <w:rsid w:val="000F0770"/>
    <w:rsid w:val="000F5CBA"/>
    <w:rsid w:val="000F6D26"/>
    <w:rsid w:val="00102103"/>
    <w:rsid w:val="00127EA2"/>
    <w:rsid w:val="00136EBE"/>
    <w:rsid w:val="00137450"/>
    <w:rsid w:val="0014149B"/>
    <w:rsid w:val="00153F72"/>
    <w:rsid w:val="001569CD"/>
    <w:rsid w:val="00160B1D"/>
    <w:rsid w:val="00173509"/>
    <w:rsid w:val="00183A90"/>
    <w:rsid w:val="00185D21"/>
    <w:rsid w:val="00186F42"/>
    <w:rsid w:val="00187B96"/>
    <w:rsid w:val="00197B82"/>
    <w:rsid w:val="001A2812"/>
    <w:rsid w:val="001A7095"/>
    <w:rsid w:val="001B4CBC"/>
    <w:rsid w:val="001C0858"/>
    <w:rsid w:val="001C5B63"/>
    <w:rsid w:val="001C64E4"/>
    <w:rsid w:val="001C7DBA"/>
    <w:rsid w:val="001C7DE0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12AAC"/>
    <w:rsid w:val="002134C5"/>
    <w:rsid w:val="0021379C"/>
    <w:rsid w:val="00223667"/>
    <w:rsid w:val="00225CBC"/>
    <w:rsid w:val="00244489"/>
    <w:rsid w:val="00247FFA"/>
    <w:rsid w:val="00251A0A"/>
    <w:rsid w:val="00252215"/>
    <w:rsid w:val="00266F48"/>
    <w:rsid w:val="002677CC"/>
    <w:rsid w:val="00271D52"/>
    <w:rsid w:val="0027427A"/>
    <w:rsid w:val="0027521D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6F45"/>
    <w:rsid w:val="002B6AD8"/>
    <w:rsid w:val="002C1A75"/>
    <w:rsid w:val="002D61F8"/>
    <w:rsid w:val="002F115B"/>
    <w:rsid w:val="002F3E8F"/>
    <w:rsid w:val="0031131A"/>
    <w:rsid w:val="003136B4"/>
    <w:rsid w:val="003150EC"/>
    <w:rsid w:val="00320FE3"/>
    <w:rsid w:val="0032334F"/>
    <w:rsid w:val="0032468E"/>
    <w:rsid w:val="003251DC"/>
    <w:rsid w:val="003256F6"/>
    <w:rsid w:val="00325E6F"/>
    <w:rsid w:val="003269D7"/>
    <w:rsid w:val="003272B3"/>
    <w:rsid w:val="00330E0D"/>
    <w:rsid w:val="00331517"/>
    <w:rsid w:val="00336D91"/>
    <w:rsid w:val="0034213B"/>
    <w:rsid w:val="003500C0"/>
    <w:rsid w:val="00361650"/>
    <w:rsid w:val="003726E1"/>
    <w:rsid w:val="00380E3C"/>
    <w:rsid w:val="00384D5C"/>
    <w:rsid w:val="00384E92"/>
    <w:rsid w:val="00392E33"/>
    <w:rsid w:val="003951AE"/>
    <w:rsid w:val="0039531D"/>
    <w:rsid w:val="00396C8F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C7949"/>
    <w:rsid w:val="003D33FB"/>
    <w:rsid w:val="003D4D3F"/>
    <w:rsid w:val="003D5462"/>
    <w:rsid w:val="003D7883"/>
    <w:rsid w:val="003E2376"/>
    <w:rsid w:val="003E62E7"/>
    <w:rsid w:val="003F6EFA"/>
    <w:rsid w:val="003F7924"/>
    <w:rsid w:val="00420302"/>
    <w:rsid w:val="00421B75"/>
    <w:rsid w:val="00423404"/>
    <w:rsid w:val="00426D40"/>
    <w:rsid w:val="00431E8E"/>
    <w:rsid w:val="004353F5"/>
    <w:rsid w:val="00436B76"/>
    <w:rsid w:val="00441557"/>
    <w:rsid w:val="004429EA"/>
    <w:rsid w:val="00443AB4"/>
    <w:rsid w:val="00443EEC"/>
    <w:rsid w:val="00445079"/>
    <w:rsid w:val="00446ADE"/>
    <w:rsid w:val="004471AA"/>
    <w:rsid w:val="0046020C"/>
    <w:rsid w:val="00462857"/>
    <w:rsid w:val="0046541C"/>
    <w:rsid w:val="00465A14"/>
    <w:rsid w:val="0047009D"/>
    <w:rsid w:val="00476804"/>
    <w:rsid w:val="00476A13"/>
    <w:rsid w:val="00486369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15AF"/>
    <w:rsid w:val="005050BD"/>
    <w:rsid w:val="00506D56"/>
    <w:rsid w:val="00532CB7"/>
    <w:rsid w:val="00535FFE"/>
    <w:rsid w:val="0054579F"/>
    <w:rsid w:val="005464DC"/>
    <w:rsid w:val="00546A7E"/>
    <w:rsid w:val="00550438"/>
    <w:rsid w:val="00553196"/>
    <w:rsid w:val="00555286"/>
    <w:rsid w:val="00557540"/>
    <w:rsid w:val="00562F88"/>
    <w:rsid w:val="0057394A"/>
    <w:rsid w:val="0058620E"/>
    <w:rsid w:val="00590B0F"/>
    <w:rsid w:val="00594799"/>
    <w:rsid w:val="00596A8E"/>
    <w:rsid w:val="005A1D18"/>
    <w:rsid w:val="005A232D"/>
    <w:rsid w:val="005A386E"/>
    <w:rsid w:val="005A49BB"/>
    <w:rsid w:val="005B1058"/>
    <w:rsid w:val="005B2831"/>
    <w:rsid w:val="005B6F09"/>
    <w:rsid w:val="005C406F"/>
    <w:rsid w:val="005C4238"/>
    <w:rsid w:val="005D2471"/>
    <w:rsid w:val="005D3EBA"/>
    <w:rsid w:val="005D5884"/>
    <w:rsid w:val="005D5FFC"/>
    <w:rsid w:val="005E0D1F"/>
    <w:rsid w:val="005E75F5"/>
    <w:rsid w:val="005F75FC"/>
    <w:rsid w:val="005F7AD7"/>
    <w:rsid w:val="006011CD"/>
    <w:rsid w:val="00603172"/>
    <w:rsid w:val="006220EA"/>
    <w:rsid w:val="00625D26"/>
    <w:rsid w:val="00627376"/>
    <w:rsid w:val="006319FA"/>
    <w:rsid w:val="00631D41"/>
    <w:rsid w:val="00634660"/>
    <w:rsid w:val="00656F73"/>
    <w:rsid w:val="00664D72"/>
    <w:rsid w:val="00666043"/>
    <w:rsid w:val="00676503"/>
    <w:rsid w:val="00685BE3"/>
    <w:rsid w:val="00685DF8"/>
    <w:rsid w:val="00686458"/>
    <w:rsid w:val="00691C99"/>
    <w:rsid w:val="006A05D4"/>
    <w:rsid w:val="006B3443"/>
    <w:rsid w:val="006B681A"/>
    <w:rsid w:val="006B6FB4"/>
    <w:rsid w:val="006C06FB"/>
    <w:rsid w:val="006C1E91"/>
    <w:rsid w:val="006C2294"/>
    <w:rsid w:val="006C4A17"/>
    <w:rsid w:val="006D0BDB"/>
    <w:rsid w:val="006E2829"/>
    <w:rsid w:val="006F1F38"/>
    <w:rsid w:val="006F68EE"/>
    <w:rsid w:val="00701566"/>
    <w:rsid w:val="00701684"/>
    <w:rsid w:val="00710E4D"/>
    <w:rsid w:val="0072244B"/>
    <w:rsid w:val="00732B8C"/>
    <w:rsid w:val="00733436"/>
    <w:rsid w:val="00733B48"/>
    <w:rsid w:val="00734667"/>
    <w:rsid w:val="00735656"/>
    <w:rsid w:val="00735B31"/>
    <w:rsid w:val="0074116C"/>
    <w:rsid w:val="00741463"/>
    <w:rsid w:val="00743782"/>
    <w:rsid w:val="00747821"/>
    <w:rsid w:val="00752996"/>
    <w:rsid w:val="007539B0"/>
    <w:rsid w:val="00760A7D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68C1"/>
    <w:rsid w:val="007B7349"/>
    <w:rsid w:val="007C0921"/>
    <w:rsid w:val="007D6D92"/>
    <w:rsid w:val="007D73CB"/>
    <w:rsid w:val="007D7943"/>
    <w:rsid w:val="007E01F3"/>
    <w:rsid w:val="007E1711"/>
    <w:rsid w:val="007E6B91"/>
    <w:rsid w:val="007E7B7E"/>
    <w:rsid w:val="007F3911"/>
    <w:rsid w:val="007F4792"/>
    <w:rsid w:val="007F73C6"/>
    <w:rsid w:val="007F73CB"/>
    <w:rsid w:val="00811ACB"/>
    <w:rsid w:val="00817392"/>
    <w:rsid w:val="00817DED"/>
    <w:rsid w:val="00821460"/>
    <w:rsid w:val="00821566"/>
    <w:rsid w:val="00836811"/>
    <w:rsid w:val="008453D8"/>
    <w:rsid w:val="00854C55"/>
    <w:rsid w:val="00857FAC"/>
    <w:rsid w:val="00861479"/>
    <w:rsid w:val="00861EEB"/>
    <w:rsid w:val="008735FA"/>
    <w:rsid w:val="00874D53"/>
    <w:rsid w:val="00875650"/>
    <w:rsid w:val="00880E1E"/>
    <w:rsid w:val="008856B8"/>
    <w:rsid w:val="00885BAA"/>
    <w:rsid w:val="00887386"/>
    <w:rsid w:val="008937BB"/>
    <w:rsid w:val="00895F7C"/>
    <w:rsid w:val="008A1173"/>
    <w:rsid w:val="008A22E7"/>
    <w:rsid w:val="008A4030"/>
    <w:rsid w:val="008A4192"/>
    <w:rsid w:val="008A5DBA"/>
    <w:rsid w:val="008B35CF"/>
    <w:rsid w:val="008B3DE3"/>
    <w:rsid w:val="008B3E8E"/>
    <w:rsid w:val="008B4DE7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72F50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42B1"/>
    <w:rsid w:val="009F11E8"/>
    <w:rsid w:val="009F792D"/>
    <w:rsid w:val="00A03A5D"/>
    <w:rsid w:val="00A05089"/>
    <w:rsid w:val="00A05CC4"/>
    <w:rsid w:val="00A0679B"/>
    <w:rsid w:val="00A06F56"/>
    <w:rsid w:val="00A14EE8"/>
    <w:rsid w:val="00A21EB2"/>
    <w:rsid w:val="00A26B71"/>
    <w:rsid w:val="00A31B56"/>
    <w:rsid w:val="00A35EDE"/>
    <w:rsid w:val="00A428E4"/>
    <w:rsid w:val="00A44A4A"/>
    <w:rsid w:val="00A575A8"/>
    <w:rsid w:val="00A57FA7"/>
    <w:rsid w:val="00A6157F"/>
    <w:rsid w:val="00A62B1E"/>
    <w:rsid w:val="00A774A5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D94"/>
    <w:rsid w:val="00AD1EA0"/>
    <w:rsid w:val="00AD53F1"/>
    <w:rsid w:val="00AE0B52"/>
    <w:rsid w:val="00AE2F0E"/>
    <w:rsid w:val="00AE4084"/>
    <w:rsid w:val="00AE6319"/>
    <w:rsid w:val="00AF73C6"/>
    <w:rsid w:val="00B05145"/>
    <w:rsid w:val="00B12E9B"/>
    <w:rsid w:val="00B1400B"/>
    <w:rsid w:val="00B2639F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60A"/>
    <w:rsid w:val="00C01A08"/>
    <w:rsid w:val="00C01F85"/>
    <w:rsid w:val="00C03B12"/>
    <w:rsid w:val="00C07DD3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2B38"/>
    <w:rsid w:val="00C7402C"/>
    <w:rsid w:val="00C80E94"/>
    <w:rsid w:val="00C87429"/>
    <w:rsid w:val="00C903FC"/>
    <w:rsid w:val="00C921C8"/>
    <w:rsid w:val="00C9368E"/>
    <w:rsid w:val="00C97280"/>
    <w:rsid w:val="00CA3846"/>
    <w:rsid w:val="00CA4EA1"/>
    <w:rsid w:val="00CB0618"/>
    <w:rsid w:val="00CC1397"/>
    <w:rsid w:val="00CC6216"/>
    <w:rsid w:val="00CD3BE1"/>
    <w:rsid w:val="00CD409E"/>
    <w:rsid w:val="00CE5242"/>
    <w:rsid w:val="00CE78C6"/>
    <w:rsid w:val="00CF2C87"/>
    <w:rsid w:val="00CF4662"/>
    <w:rsid w:val="00CF5C03"/>
    <w:rsid w:val="00CF632E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77F2"/>
    <w:rsid w:val="00DD0FCD"/>
    <w:rsid w:val="00DD27B1"/>
    <w:rsid w:val="00DD49C9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32B76"/>
    <w:rsid w:val="00E35A12"/>
    <w:rsid w:val="00E361F4"/>
    <w:rsid w:val="00E426F0"/>
    <w:rsid w:val="00E450E3"/>
    <w:rsid w:val="00E45190"/>
    <w:rsid w:val="00E60E3E"/>
    <w:rsid w:val="00E664E4"/>
    <w:rsid w:val="00E941FE"/>
    <w:rsid w:val="00EA4DE3"/>
    <w:rsid w:val="00EB1BF9"/>
    <w:rsid w:val="00EB1E78"/>
    <w:rsid w:val="00EB78E7"/>
    <w:rsid w:val="00EC15DE"/>
    <w:rsid w:val="00EC1BF0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756D2"/>
    <w:rsid w:val="00F75AD2"/>
    <w:rsid w:val="00F80225"/>
    <w:rsid w:val="00F8770B"/>
    <w:rsid w:val="00F95244"/>
    <w:rsid w:val="00F95CA2"/>
    <w:rsid w:val="00FA09B8"/>
    <w:rsid w:val="00FA377F"/>
    <w:rsid w:val="00FB284C"/>
    <w:rsid w:val="00FC0CD8"/>
    <w:rsid w:val="00FC6CFF"/>
    <w:rsid w:val="00FE05C7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2D4EAEA5"/>
  <w15:docId w15:val="{E717B658-A17F-4828-AD5A-C1A85EE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customStyle="1" w:styleId="tlid-translation">
    <w:name w:val="tlid-translation"/>
    <w:basedOn w:val="DefaultParagraphFont"/>
    <w:rsid w:val="00465A14"/>
  </w:style>
  <w:style w:type="paragraph" w:customStyle="1" w:styleId="Default">
    <w:name w:val="Default"/>
    <w:rsid w:val="008453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www.europass.i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www.qqi.i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q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fq.i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www.qqi.i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7905-9AD5-4CC3-8462-99C7D23D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39</cp:revision>
  <cp:lastPrinted>2019-07-09T14:26:00Z</cp:lastPrinted>
  <dcterms:created xsi:type="dcterms:W3CDTF">2019-08-12T12:57:00Z</dcterms:created>
  <dcterms:modified xsi:type="dcterms:W3CDTF">2020-02-18T10:15:00Z</dcterms:modified>
</cp:coreProperties>
</file>