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1"/>
      </w:tblGrid>
      <w:tr w:rsidR="00880E1E" w:rsidRPr="00C921C8" w:rsidTr="00A002ED">
        <w:trPr>
          <w:trHeight w:val="283"/>
        </w:trPr>
        <w:tc>
          <w:tcPr>
            <w:tcW w:w="10211" w:type="dxa"/>
          </w:tcPr>
          <w:p w:rsidR="00880E1E" w:rsidRPr="00C921C8" w:rsidRDefault="00880E1E" w:rsidP="003C68FC">
            <w:pPr>
              <w:pStyle w:val="subtitleblue"/>
              <w:tabs>
                <w:tab w:val="clear" w:pos="340"/>
                <w:tab w:val="clear" w:pos="454"/>
                <w:tab w:val="left" w:pos="-1413"/>
              </w:tabs>
              <w:spacing w:before="60"/>
              <w:ind w:left="289"/>
              <w:rPr>
                <w:lang w:val="en-GB"/>
              </w:rPr>
            </w:pPr>
            <w:r w:rsidRPr="009827AC">
              <w:rPr>
                <w:sz w:val="18"/>
                <w:szCs w:val="16"/>
                <w:lang w:val="en-GB"/>
              </w:rPr>
              <w:t>1</w:t>
            </w:r>
            <w:r w:rsidR="00D04C23" w:rsidRPr="009827AC">
              <w:rPr>
                <w:sz w:val="18"/>
                <w:szCs w:val="16"/>
                <w:lang w:val="en-GB"/>
              </w:rPr>
              <w:t>.</w:t>
            </w:r>
            <w:r w:rsidRPr="009827AC">
              <w:rPr>
                <w:sz w:val="20"/>
                <w:lang w:val="en-GB"/>
              </w:rPr>
              <w:tab/>
            </w:r>
            <w:r w:rsidR="008D532F" w:rsidRPr="009827AC">
              <w:rPr>
                <w:lang w:val="en-GB"/>
              </w:rPr>
              <w:t xml:space="preserve"> </w:t>
            </w:r>
            <w:r w:rsidR="00634660" w:rsidRPr="00634660">
              <w:rPr>
                <w:sz w:val="22"/>
                <w:szCs w:val="16"/>
                <w:lang w:val="en-GB"/>
              </w:rPr>
              <w:t xml:space="preserve">Title of the certificate </w:t>
            </w:r>
            <w:r w:rsidR="009F792D">
              <w:rPr>
                <w:sz w:val="24"/>
                <w:szCs w:val="22"/>
                <w:vertAlign w:val="superscript"/>
                <w:lang w:val="en-GB"/>
              </w:rPr>
              <w:t>1</w:t>
            </w:r>
          </w:p>
        </w:tc>
      </w:tr>
      <w:tr w:rsidR="00967C1A" w:rsidRPr="00634660" w:rsidTr="00A002ED">
        <w:trPr>
          <w:trHeight w:val="191"/>
        </w:trPr>
        <w:tc>
          <w:tcPr>
            <w:tcW w:w="10211" w:type="dxa"/>
          </w:tcPr>
          <w:p w:rsidR="00967C1A" w:rsidRPr="00634660" w:rsidRDefault="003D33FB" w:rsidP="003C68FC">
            <w:pPr>
              <w:pStyle w:val="Maintext"/>
              <w:tabs>
                <w:tab w:val="clear" w:pos="454"/>
                <w:tab w:val="left" w:pos="-1271"/>
              </w:tabs>
              <w:spacing w:before="40"/>
              <w:ind w:left="495"/>
              <w:rPr>
                <w:sz w:val="16"/>
                <w:szCs w:val="16"/>
                <w:lang w:val="en-GB"/>
              </w:rPr>
            </w:pPr>
            <w:r w:rsidRPr="00634660">
              <w:rPr>
                <w:noProof/>
                <w:sz w:val="16"/>
                <w:szCs w:val="16"/>
                <w:lang w:val="en-GB" w:eastAsia="en-GB"/>
              </w:rPr>
              <w:drawing>
                <wp:anchor distT="0" distB="0" distL="114300" distR="114300" simplePos="0" relativeHeight="251673600" behindDoc="1" locked="0" layoutInCell="1" allowOverlap="1" wp14:anchorId="3B3C64D0" wp14:editId="16F44CD1">
                  <wp:simplePos x="0" y="0"/>
                  <wp:positionH relativeFrom="column">
                    <wp:posOffset>-13970</wp:posOffset>
                  </wp:positionH>
                  <wp:positionV relativeFrom="page">
                    <wp:posOffset>-5410</wp:posOffset>
                  </wp:positionV>
                  <wp:extent cx="6483350" cy="107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880E1E" w:rsidRPr="00C921C8" w:rsidTr="00A002ED">
        <w:trPr>
          <w:trHeight w:val="183"/>
        </w:trPr>
        <w:tc>
          <w:tcPr>
            <w:tcW w:w="10211" w:type="dxa"/>
          </w:tcPr>
          <w:p w:rsidR="001B0AC4" w:rsidRDefault="001B0AC4" w:rsidP="003C68FC">
            <w:pPr>
              <w:pStyle w:val="Maintext"/>
              <w:tabs>
                <w:tab w:val="clear" w:pos="454"/>
                <w:tab w:val="left" w:pos="-1271"/>
              </w:tabs>
              <w:spacing w:before="120" w:after="120"/>
              <w:ind w:left="495"/>
              <w:rPr>
                <w:sz w:val="24"/>
                <w:lang w:val="en-GB"/>
              </w:rPr>
            </w:pPr>
            <w:r>
              <w:rPr>
                <w:sz w:val="24"/>
                <w:lang w:val="en-GB"/>
              </w:rPr>
              <w:t>Example:</w:t>
            </w:r>
          </w:p>
          <w:p w:rsidR="00880E1E" w:rsidRPr="00C921C8" w:rsidRDefault="00A460F2" w:rsidP="003C68FC">
            <w:pPr>
              <w:pStyle w:val="Maintext"/>
              <w:tabs>
                <w:tab w:val="clear" w:pos="454"/>
                <w:tab w:val="left" w:pos="-1271"/>
              </w:tabs>
              <w:spacing w:before="120" w:after="120"/>
              <w:ind w:left="495"/>
              <w:rPr>
                <w:lang w:val="en-GB"/>
              </w:rPr>
            </w:pPr>
            <w:r w:rsidRPr="00A460F2">
              <w:rPr>
                <w:sz w:val="24"/>
                <w:lang w:val="en-GB"/>
              </w:rPr>
              <w:t>Applied Social Studies</w:t>
            </w:r>
          </w:p>
        </w:tc>
      </w:tr>
      <w:tr w:rsidR="00880E1E" w:rsidRPr="00C921C8" w:rsidTr="00A002ED">
        <w:trPr>
          <w:trHeight w:val="283"/>
        </w:trPr>
        <w:tc>
          <w:tcPr>
            <w:tcW w:w="10211" w:type="dxa"/>
          </w:tcPr>
          <w:p w:rsidR="00880E1E" w:rsidRPr="00C921C8" w:rsidRDefault="00880E1E" w:rsidP="0034231B">
            <w:pPr>
              <w:pStyle w:val="subtitleblue"/>
              <w:tabs>
                <w:tab w:val="clear" w:pos="340"/>
                <w:tab w:val="clear" w:pos="454"/>
                <w:tab w:val="left" w:pos="-1129"/>
                <w:tab w:val="right" w:pos="-846"/>
              </w:tabs>
              <w:spacing w:before="120"/>
              <w:ind w:left="289"/>
              <w:rPr>
                <w:lang w:val="en-GB"/>
              </w:rPr>
            </w:pPr>
            <w:r w:rsidRPr="009827AC">
              <w:rPr>
                <w:sz w:val="18"/>
                <w:szCs w:val="16"/>
                <w:lang w:val="en-GB"/>
              </w:rPr>
              <w:t>2</w:t>
            </w:r>
            <w:r w:rsidRPr="009827AC">
              <w:rPr>
                <w:sz w:val="18"/>
                <w:szCs w:val="16"/>
                <w:lang w:val="en-GB"/>
              </w:rPr>
              <w:tab/>
            </w:r>
            <w:r w:rsidR="00D04C23" w:rsidRPr="009827AC">
              <w:rPr>
                <w:sz w:val="18"/>
                <w:szCs w:val="16"/>
                <w:lang w:val="en-GB"/>
              </w:rPr>
              <w:t>.</w:t>
            </w:r>
            <w:r w:rsidR="008D532F" w:rsidRPr="009827AC">
              <w:rPr>
                <w:lang w:val="en-GB"/>
              </w:rPr>
              <w:t xml:space="preserve"> </w:t>
            </w:r>
            <w:r w:rsidR="00634660" w:rsidRPr="00821460">
              <w:rPr>
                <w:sz w:val="22"/>
                <w:szCs w:val="16"/>
                <w:lang w:val="en-GB"/>
              </w:rPr>
              <w:t xml:space="preserve">Translated title of the certificate </w:t>
            </w:r>
            <w:r w:rsidR="009F792D" w:rsidRPr="009F792D">
              <w:rPr>
                <w:sz w:val="24"/>
                <w:szCs w:val="22"/>
                <w:vertAlign w:val="superscript"/>
                <w:lang w:val="en-GB"/>
              </w:rPr>
              <w:t>2</w:t>
            </w:r>
          </w:p>
        </w:tc>
      </w:tr>
      <w:tr w:rsidR="003D33FB" w:rsidRPr="00C921C8" w:rsidTr="00A002ED">
        <w:trPr>
          <w:trHeight w:val="183"/>
        </w:trPr>
        <w:tc>
          <w:tcPr>
            <w:tcW w:w="10211" w:type="dxa"/>
          </w:tcPr>
          <w:p w:rsidR="003D33FB" w:rsidRPr="00C921C8" w:rsidRDefault="003D33FB" w:rsidP="003C68FC">
            <w:pPr>
              <w:pStyle w:val="Notes"/>
              <w:tabs>
                <w:tab w:val="left" w:pos="9896"/>
                <w:tab w:val="right" w:pos="10610"/>
              </w:tabs>
              <w:rPr>
                <w:lang w:val="en-GB"/>
              </w:rPr>
            </w:pPr>
            <w:r w:rsidRPr="00C921C8">
              <w:rPr>
                <w:noProof/>
                <w:lang w:val="en-GB" w:eastAsia="en-GB"/>
              </w:rPr>
              <w:drawing>
                <wp:anchor distT="0" distB="0" distL="114300" distR="114300" simplePos="0" relativeHeight="251675648" behindDoc="1" locked="0" layoutInCell="1" allowOverlap="1" wp14:anchorId="1A00F80A" wp14:editId="32385DFE">
                  <wp:simplePos x="0" y="0"/>
                  <wp:positionH relativeFrom="column">
                    <wp:posOffset>-11931</wp:posOffset>
                  </wp:positionH>
                  <wp:positionV relativeFrom="page">
                    <wp:posOffset>3175</wp:posOffset>
                  </wp:positionV>
                  <wp:extent cx="6483350" cy="107950"/>
                  <wp:effectExtent l="0" t="0" r="0" b="63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r w:rsidRPr="00C921C8">
              <w:rPr>
                <w:lang w:val="en-GB"/>
              </w:rPr>
              <w:tab/>
            </w:r>
            <w:r w:rsidRPr="00C921C8">
              <w:rPr>
                <w:lang w:val="en-GB"/>
              </w:rPr>
              <w:tab/>
            </w:r>
          </w:p>
        </w:tc>
      </w:tr>
      <w:tr w:rsidR="003D33FB" w:rsidRPr="001A1050" w:rsidTr="00A002ED">
        <w:trPr>
          <w:trHeight w:val="183"/>
        </w:trPr>
        <w:tc>
          <w:tcPr>
            <w:tcW w:w="10211" w:type="dxa"/>
          </w:tcPr>
          <w:p w:rsidR="001B0AC4" w:rsidRDefault="001B0AC4" w:rsidP="003C68FC">
            <w:pPr>
              <w:pStyle w:val="Maintext"/>
              <w:tabs>
                <w:tab w:val="left" w:pos="-1129"/>
              </w:tabs>
              <w:spacing w:before="120" w:after="120"/>
              <w:ind w:left="495"/>
              <w:rPr>
                <w:sz w:val="24"/>
                <w:lang w:val="de-DE"/>
              </w:rPr>
            </w:pPr>
            <w:proofErr w:type="spellStart"/>
            <w:r>
              <w:rPr>
                <w:sz w:val="24"/>
                <w:lang w:val="de-DE"/>
              </w:rPr>
              <w:t>Example</w:t>
            </w:r>
            <w:proofErr w:type="spellEnd"/>
            <w:r>
              <w:rPr>
                <w:sz w:val="24"/>
                <w:lang w:val="de-DE"/>
              </w:rPr>
              <w:t>:</w:t>
            </w:r>
          </w:p>
          <w:p w:rsidR="003D33FB" w:rsidRPr="001A1050" w:rsidRDefault="000C5723" w:rsidP="000C5723">
            <w:pPr>
              <w:pStyle w:val="Maintext"/>
              <w:tabs>
                <w:tab w:val="clear" w:pos="454"/>
                <w:tab w:val="left" w:pos="-1271"/>
              </w:tabs>
              <w:spacing w:before="120" w:after="120"/>
              <w:ind w:left="495"/>
              <w:rPr>
                <w:sz w:val="24"/>
                <w:lang w:val="pt-PT"/>
              </w:rPr>
            </w:pPr>
            <w:r w:rsidRPr="000C5723">
              <w:rPr>
                <w:sz w:val="24"/>
                <w:lang w:val="en-GB"/>
              </w:rPr>
              <w:t xml:space="preserve">Études </w:t>
            </w:r>
            <w:proofErr w:type="spellStart"/>
            <w:r w:rsidRPr="000C5723">
              <w:rPr>
                <w:sz w:val="24"/>
                <w:lang w:val="en-GB"/>
              </w:rPr>
              <w:t>en</w:t>
            </w:r>
            <w:proofErr w:type="spellEnd"/>
            <w:r w:rsidRPr="000C5723">
              <w:rPr>
                <w:sz w:val="24"/>
                <w:lang w:val="en-GB"/>
              </w:rPr>
              <w:t xml:space="preserve"> sciences </w:t>
            </w:r>
            <w:proofErr w:type="spellStart"/>
            <w:r w:rsidRPr="000C5723">
              <w:rPr>
                <w:sz w:val="24"/>
                <w:lang w:val="en-GB"/>
              </w:rPr>
              <w:t>humaines</w:t>
            </w:r>
            <w:proofErr w:type="spellEnd"/>
            <w:r w:rsidRPr="000C5723">
              <w:rPr>
                <w:sz w:val="24"/>
                <w:lang w:val="en-GB"/>
              </w:rPr>
              <w:t xml:space="preserve"> </w:t>
            </w:r>
            <w:proofErr w:type="spellStart"/>
            <w:r w:rsidRPr="000C5723">
              <w:rPr>
                <w:sz w:val="24"/>
                <w:lang w:val="en-GB"/>
              </w:rPr>
              <w:t>appliquées</w:t>
            </w:r>
            <w:proofErr w:type="spellEnd"/>
            <w:r>
              <w:rPr>
                <w:sz w:val="24"/>
                <w:lang w:val="en-GB"/>
              </w:rPr>
              <w:t xml:space="preserve"> (</w:t>
            </w:r>
            <w:proofErr w:type="spellStart"/>
            <w:r>
              <w:rPr>
                <w:smallCaps/>
                <w:sz w:val="24"/>
                <w:lang w:val="en-GB"/>
              </w:rPr>
              <w:t>fr</w:t>
            </w:r>
            <w:proofErr w:type="spellEnd"/>
            <w:r>
              <w:rPr>
                <w:sz w:val="24"/>
                <w:lang w:val="en-GB"/>
              </w:rPr>
              <w:t>)</w:t>
            </w:r>
          </w:p>
        </w:tc>
      </w:tr>
      <w:tr w:rsidR="00880E1E" w:rsidRPr="00C921C8" w:rsidTr="00A002ED">
        <w:trPr>
          <w:trHeight w:val="283"/>
        </w:trPr>
        <w:tc>
          <w:tcPr>
            <w:tcW w:w="10211" w:type="dxa"/>
          </w:tcPr>
          <w:p w:rsidR="00880E1E" w:rsidRPr="00C921C8" w:rsidRDefault="008D532F" w:rsidP="0034231B">
            <w:pPr>
              <w:pStyle w:val="subtitleblue"/>
              <w:tabs>
                <w:tab w:val="clear" w:pos="340"/>
                <w:tab w:val="clear" w:pos="454"/>
                <w:tab w:val="left" w:pos="-1129"/>
                <w:tab w:val="right" w:pos="-846"/>
              </w:tabs>
              <w:spacing w:before="120"/>
              <w:ind w:left="289"/>
              <w:rPr>
                <w:lang w:val="en-GB"/>
              </w:rPr>
            </w:pPr>
            <w:r w:rsidRPr="009827AC">
              <w:rPr>
                <w:sz w:val="18"/>
                <w:szCs w:val="16"/>
                <w:lang w:val="en-GB"/>
              </w:rPr>
              <w:t>3.</w:t>
            </w:r>
            <w:r w:rsidRPr="009827AC">
              <w:rPr>
                <w:sz w:val="14"/>
                <w:szCs w:val="16"/>
                <w:lang w:val="en-GB"/>
              </w:rPr>
              <w:t xml:space="preserve"> </w:t>
            </w:r>
            <w:r w:rsidR="00821460">
              <w:rPr>
                <w:sz w:val="22"/>
                <w:szCs w:val="16"/>
                <w:lang w:val="en-GB"/>
              </w:rPr>
              <w:t>P</w:t>
            </w:r>
            <w:r w:rsidR="00821460" w:rsidRPr="00821460">
              <w:rPr>
                <w:sz w:val="22"/>
                <w:szCs w:val="16"/>
                <w:lang w:val="en-GB"/>
              </w:rPr>
              <w:t>rofile of skills and competences</w:t>
            </w:r>
          </w:p>
        </w:tc>
      </w:tr>
      <w:tr w:rsidR="003D33FB" w:rsidRPr="00C921C8" w:rsidTr="00A002ED">
        <w:trPr>
          <w:trHeight w:val="113"/>
        </w:trPr>
        <w:tc>
          <w:tcPr>
            <w:tcW w:w="10211" w:type="dxa"/>
          </w:tcPr>
          <w:p w:rsidR="003D33FB" w:rsidRPr="00C921C8" w:rsidRDefault="003D33FB" w:rsidP="003C68FC">
            <w:pPr>
              <w:pStyle w:val="Maintext"/>
              <w:tabs>
                <w:tab w:val="left" w:pos="-988"/>
              </w:tabs>
              <w:spacing w:before="40"/>
              <w:ind w:right="87"/>
              <w:rPr>
                <w:color w:val="auto"/>
                <w:sz w:val="16"/>
                <w:lang w:val="en-GB"/>
              </w:rPr>
            </w:pPr>
            <w:r w:rsidRPr="00C921C8">
              <w:rPr>
                <w:noProof/>
                <w:lang w:val="en-GB" w:eastAsia="en-GB"/>
              </w:rPr>
              <w:drawing>
                <wp:anchor distT="0" distB="0" distL="114300" distR="114300" simplePos="0" relativeHeight="251677696" behindDoc="1" locked="0" layoutInCell="1" allowOverlap="1" wp14:anchorId="7EFFD615" wp14:editId="37C4E927">
                  <wp:simplePos x="0" y="0"/>
                  <wp:positionH relativeFrom="column">
                    <wp:posOffset>-4445</wp:posOffset>
                  </wp:positionH>
                  <wp:positionV relativeFrom="page">
                    <wp:posOffset>-64</wp:posOffset>
                  </wp:positionV>
                  <wp:extent cx="6483350" cy="107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880E1E" w:rsidRPr="00C921C8" w:rsidTr="00A002ED">
        <w:trPr>
          <w:trHeight w:val="338"/>
        </w:trPr>
        <w:tc>
          <w:tcPr>
            <w:tcW w:w="10211" w:type="dxa"/>
          </w:tcPr>
          <w:p w:rsidR="000C376E" w:rsidRPr="000C376E" w:rsidRDefault="000C376E" w:rsidP="000C376E">
            <w:pPr>
              <w:pStyle w:val="Maintext"/>
              <w:tabs>
                <w:tab w:val="left" w:pos="-988"/>
              </w:tabs>
              <w:spacing w:before="60" w:after="60"/>
              <w:ind w:right="87"/>
              <w:rPr>
                <w:color w:val="auto"/>
                <w:sz w:val="19"/>
                <w:szCs w:val="19"/>
                <w:lang w:val="en-GB"/>
              </w:rPr>
            </w:pPr>
            <w:r w:rsidRPr="000C376E">
              <w:rPr>
                <w:color w:val="auto"/>
                <w:sz w:val="19"/>
                <w:szCs w:val="19"/>
                <w:lang w:val="en-GB"/>
              </w:rPr>
              <w:t>List  the  skills  and  competences  acquired  by  the  holder  of  the  certificate.  This  list  should  start  as</w:t>
            </w:r>
          </w:p>
          <w:p w:rsidR="000C376E" w:rsidRDefault="000C376E" w:rsidP="000C376E">
            <w:pPr>
              <w:pStyle w:val="Maintext"/>
              <w:tabs>
                <w:tab w:val="left" w:pos="-988"/>
              </w:tabs>
              <w:spacing w:before="60" w:after="60"/>
              <w:ind w:right="87"/>
              <w:rPr>
                <w:color w:val="auto"/>
                <w:sz w:val="19"/>
                <w:szCs w:val="19"/>
                <w:lang w:val="en-GB"/>
              </w:rPr>
            </w:pPr>
            <w:r>
              <w:rPr>
                <w:color w:val="auto"/>
                <w:sz w:val="19"/>
                <w:szCs w:val="19"/>
                <w:lang w:val="en-GB"/>
              </w:rPr>
              <w:t>follows: “</w:t>
            </w:r>
            <w:r w:rsidRPr="000C376E">
              <w:rPr>
                <w:color w:val="auto"/>
                <w:sz w:val="19"/>
                <w:szCs w:val="19"/>
                <w:lang w:val="en-GB"/>
              </w:rPr>
              <w:t>A typical holder</w:t>
            </w:r>
            <w:r>
              <w:rPr>
                <w:color w:val="auto"/>
                <w:sz w:val="19"/>
                <w:szCs w:val="19"/>
                <w:lang w:val="en-GB"/>
              </w:rPr>
              <w:t xml:space="preserve"> of the certificate is able to:” </w:t>
            </w:r>
            <w:r w:rsidRPr="000C376E">
              <w:rPr>
                <w:color w:val="auto"/>
                <w:sz w:val="19"/>
                <w:szCs w:val="19"/>
                <w:lang w:val="en-GB"/>
              </w:rPr>
              <w:t>and  should</w:t>
            </w:r>
            <w:r>
              <w:rPr>
                <w:color w:val="auto"/>
                <w:sz w:val="19"/>
                <w:szCs w:val="19"/>
                <w:lang w:val="en-GB"/>
              </w:rPr>
              <w:t xml:space="preserve">  include  a  list  of  about  5  to  15  items</w:t>
            </w:r>
            <w:r w:rsidRPr="000C376E">
              <w:rPr>
                <w:color w:val="auto"/>
                <w:sz w:val="19"/>
                <w:szCs w:val="19"/>
                <w:lang w:val="en-GB"/>
              </w:rPr>
              <w:t xml:space="preserve"> using  action  verbs  </w:t>
            </w:r>
            <w:r>
              <w:rPr>
                <w:color w:val="auto"/>
                <w:sz w:val="19"/>
                <w:szCs w:val="19"/>
                <w:lang w:val="en-GB"/>
              </w:rPr>
              <w:t>to  describe  skills and competences.</w:t>
            </w:r>
          </w:p>
          <w:p w:rsidR="001B0AC4" w:rsidRDefault="001B0AC4" w:rsidP="000C376E">
            <w:pPr>
              <w:pStyle w:val="Maintext"/>
              <w:tabs>
                <w:tab w:val="left" w:pos="-988"/>
              </w:tabs>
              <w:spacing w:before="60" w:after="60"/>
              <w:ind w:right="87"/>
              <w:rPr>
                <w:color w:val="auto"/>
                <w:sz w:val="19"/>
                <w:szCs w:val="19"/>
                <w:lang w:val="en-GB"/>
              </w:rPr>
            </w:pPr>
            <w:r w:rsidRPr="006E574F">
              <w:rPr>
                <w:color w:val="auto"/>
                <w:sz w:val="19"/>
                <w:szCs w:val="19"/>
                <w:lang w:val="en-GB"/>
              </w:rPr>
              <w:t>Example:</w:t>
            </w:r>
          </w:p>
          <w:p w:rsidR="00816686" w:rsidRPr="006E574F" w:rsidRDefault="00A460F2" w:rsidP="00816686">
            <w:pPr>
              <w:pStyle w:val="Maintext"/>
              <w:tabs>
                <w:tab w:val="left" w:pos="-988"/>
              </w:tabs>
              <w:spacing w:before="60" w:after="60"/>
              <w:ind w:right="87"/>
              <w:rPr>
                <w:color w:val="auto"/>
                <w:sz w:val="19"/>
                <w:szCs w:val="19"/>
                <w:lang w:val="en-GB"/>
              </w:rPr>
            </w:pPr>
            <w:r w:rsidRPr="00A460F2">
              <w:rPr>
                <w:color w:val="auto"/>
                <w:sz w:val="19"/>
                <w:szCs w:val="19"/>
                <w:lang w:val="en-GB"/>
              </w:rPr>
              <w:t>The purpose of this award is to enable the learner to acquire the knowledge, skills and competence to work under supervision in range of social care settings or to progress to further and or higher education and training</w:t>
            </w:r>
            <w:r w:rsidR="00816686" w:rsidRPr="00816686">
              <w:rPr>
                <w:color w:val="auto"/>
                <w:sz w:val="19"/>
                <w:szCs w:val="19"/>
                <w:lang w:val="en-GB"/>
              </w:rPr>
              <w:t>.</w:t>
            </w:r>
          </w:p>
          <w:p w:rsidR="00BA6CA2" w:rsidRPr="006E574F" w:rsidRDefault="00BA6CA2" w:rsidP="003C68FC">
            <w:pPr>
              <w:pStyle w:val="Maintext"/>
              <w:tabs>
                <w:tab w:val="left" w:pos="-988"/>
              </w:tabs>
              <w:spacing w:before="60" w:after="60"/>
              <w:ind w:right="87"/>
              <w:rPr>
                <w:color w:val="auto"/>
                <w:sz w:val="19"/>
                <w:szCs w:val="19"/>
                <w:lang w:val="en-GB"/>
              </w:rPr>
            </w:pPr>
            <w:r w:rsidRPr="006E574F">
              <w:rPr>
                <w:color w:val="auto"/>
                <w:sz w:val="19"/>
                <w:szCs w:val="19"/>
                <w:lang w:val="en-GB"/>
              </w:rPr>
              <w:t>The holder of the certificate is able to:</w:t>
            </w:r>
          </w:p>
          <w:p w:rsidR="00601F29" w:rsidRPr="00601F29" w:rsidRDefault="00601F29" w:rsidP="00601F29">
            <w:pPr>
              <w:pStyle w:val="Maintext"/>
              <w:tabs>
                <w:tab w:val="left" w:pos="-988"/>
              </w:tabs>
              <w:spacing w:before="120" w:after="60"/>
              <w:ind w:right="87"/>
              <w:rPr>
                <w:color w:val="auto"/>
                <w:sz w:val="19"/>
                <w:szCs w:val="19"/>
                <w:lang w:val="en-GB"/>
              </w:rPr>
            </w:pPr>
            <w:r w:rsidRPr="00601F29">
              <w:rPr>
                <w:color w:val="auto"/>
                <w:sz w:val="19"/>
                <w:szCs w:val="19"/>
                <w:lang w:val="en-GB"/>
              </w:rPr>
              <w:t>k</w:t>
            </w:r>
            <w:r w:rsidRPr="00601F29">
              <w:rPr>
                <w:color w:val="auto"/>
              </w:rPr>
              <w:t>nowledge</w:t>
            </w:r>
          </w:p>
          <w:p w:rsidR="00816686" w:rsidRPr="00816686" w:rsidRDefault="00A460F2" w:rsidP="00816686">
            <w:pPr>
              <w:pStyle w:val="Maintext"/>
              <w:numPr>
                <w:ilvl w:val="0"/>
                <w:numId w:val="2"/>
              </w:numPr>
              <w:tabs>
                <w:tab w:val="left" w:pos="-988"/>
              </w:tabs>
              <w:spacing w:before="60" w:after="60"/>
              <w:ind w:left="856" w:right="87"/>
              <w:rPr>
                <w:color w:val="auto"/>
                <w:sz w:val="19"/>
                <w:szCs w:val="19"/>
                <w:lang w:val="en-GB"/>
              </w:rPr>
            </w:pPr>
            <w:r>
              <w:rPr>
                <w:color w:val="auto"/>
                <w:sz w:val="19"/>
                <w:szCs w:val="19"/>
                <w:lang w:val="en-GB"/>
              </w:rPr>
              <w:t>d</w:t>
            </w:r>
            <w:r w:rsidRPr="00A460F2">
              <w:rPr>
                <w:color w:val="auto"/>
                <w:sz w:val="19"/>
                <w:szCs w:val="19"/>
                <w:lang w:val="en-GB"/>
              </w:rPr>
              <w:t>emonstrate a broad range of knowledge related to the social, psychological and cultural issues within the field of applied social studies</w:t>
            </w:r>
            <w:r w:rsidR="00816686" w:rsidRPr="00816686">
              <w:rPr>
                <w:color w:val="auto"/>
                <w:sz w:val="19"/>
                <w:szCs w:val="19"/>
                <w:lang w:val="en-GB"/>
              </w:rPr>
              <w:t>;</w:t>
            </w:r>
          </w:p>
          <w:p w:rsidR="00816686" w:rsidRPr="00816686" w:rsidRDefault="00A460F2" w:rsidP="00816686">
            <w:pPr>
              <w:pStyle w:val="Maintext"/>
              <w:numPr>
                <w:ilvl w:val="0"/>
                <w:numId w:val="2"/>
              </w:numPr>
              <w:tabs>
                <w:tab w:val="left" w:pos="-988"/>
              </w:tabs>
              <w:spacing w:before="60" w:after="60"/>
              <w:ind w:left="856" w:right="87"/>
              <w:rPr>
                <w:color w:val="auto"/>
                <w:sz w:val="19"/>
                <w:szCs w:val="19"/>
                <w:lang w:val="en-GB"/>
              </w:rPr>
            </w:pPr>
            <w:r>
              <w:rPr>
                <w:color w:val="auto"/>
                <w:sz w:val="19"/>
                <w:szCs w:val="19"/>
                <w:lang w:val="en-GB"/>
              </w:rPr>
              <w:t>d</w:t>
            </w:r>
            <w:r w:rsidRPr="00A460F2">
              <w:rPr>
                <w:color w:val="auto"/>
                <w:sz w:val="19"/>
                <w:szCs w:val="19"/>
                <w:lang w:val="en-GB"/>
              </w:rPr>
              <w:t>emonstrate knowledge of some theoretical concepts and abstract thinking pertinent to social studies with significant depth in certain areas</w:t>
            </w:r>
            <w:r w:rsidR="00816686" w:rsidRPr="00816686">
              <w:rPr>
                <w:color w:val="auto"/>
                <w:sz w:val="19"/>
                <w:szCs w:val="19"/>
                <w:lang w:val="en-GB"/>
              </w:rPr>
              <w:t>;</w:t>
            </w:r>
          </w:p>
          <w:p w:rsidR="00601F29" w:rsidRDefault="00601F29" w:rsidP="00601F29">
            <w:pPr>
              <w:pStyle w:val="Maintext"/>
              <w:tabs>
                <w:tab w:val="left" w:pos="-988"/>
              </w:tabs>
              <w:spacing w:before="120" w:after="60"/>
              <w:ind w:left="496" w:right="87"/>
              <w:rPr>
                <w:color w:val="auto"/>
                <w:sz w:val="19"/>
                <w:szCs w:val="19"/>
                <w:lang w:val="en-GB"/>
              </w:rPr>
            </w:pPr>
            <w:r>
              <w:rPr>
                <w:color w:val="auto"/>
                <w:sz w:val="19"/>
                <w:szCs w:val="19"/>
                <w:lang w:val="en-GB"/>
              </w:rPr>
              <w:t>k</w:t>
            </w:r>
            <w:r w:rsidRPr="00601F29">
              <w:rPr>
                <w:color w:val="auto"/>
                <w:sz w:val="19"/>
                <w:szCs w:val="19"/>
                <w:lang w:val="en-GB"/>
              </w:rPr>
              <w:t>now</w:t>
            </w:r>
            <w:r>
              <w:rPr>
                <w:color w:val="auto"/>
                <w:sz w:val="19"/>
                <w:szCs w:val="19"/>
                <w:lang w:val="en-GB"/>
              </w:rPr>
              <w:t>-h</w:t>
            </w:r>
            <w:r w:rsidRPr="00601F29">
              <w:rPr>
                <w:color w:val="auto"/>
                <w:sz w:val="19"/>
                <w:szCs w:val="19"/>
                <w:lang w:val="en-GB"/>
              </w:rPr>
              <w:t xml:space="preserve">ow </w:t>
            </w:r>
            <w:r>
              <w:rPr>
                <w:color w:val="auto"/>
                <w:sz w:val="19"/>
                <w:szCs w:val="19"/>
                <w:lang w:val="en-GB"/>
              </w:rPr>
              <w:t>and</w:t>
            </w:r>
            <w:r w:rsidRPr="00601F29">
              <w:rPr>
                <w:color w:val="auto"/>
                <w:sz w:val="19"/>
                <w:szCs w:val="19"/>
                <w:lang w:val="en-GB"/>
              </w:rPr>
              <w:t xml:space="preserve"> </w:t>
            </w:r>
            <w:r>
              <w:rPr>
                <w:color w:val="auto"/>
                <w:sz w:val="19"/>
                <w:szCs w:val="19"/>
                <w:lang w:val="en-GB"/>
              </w:rPr>
              <w:t>s</w:t>
            </w:r>
            <w:r w:rsidRPr="00601F29">
              <w:rPr>
                <w:color w:val="auto"/>
                <w:sz w:val="19"/>
                <w:szCs w:val="19"/>
                <w:lang w:val="en-GB"/>
              </w:rPr>
              <w:t>kill</w:t>
            </w:r>
            <w:r>
              <w:rPr>
                <w:color w:val="auto"/>
                <w:sz w:val="19"/>
                <w:szCs w:val="19"/>
                <w:lang w:val="en-GB"/>
              </w:rPr>
              <w:t>s</w:t>
            </w:r>
          </w:p>
          <w:p w:rsidR="00816686" w:rsidRPr="00816686" w:rsidRDefault="00A460F2" w:rsidP="00816686">
            <w:pPr>
              <w:pStyle w:val="Maintext"/>
              <w:numPr>
                <w:ilvl w:val="0"/>
                <w:numId w:val="2"/>
              </w:numPr>
              <w:tabs>
                <w:tab w:val="left" w:pos="-988"/>
              </w:tabs>
              <w:spacing w:before="60" w:after="60"/>
              <w:ind w:left="856" w:right="87"/>
              <w:rPr>
                <w:color w:val="auto"/>
                <w:sz w:val="19"/>
                <w:szCs w:val="19"/>
                <w:lang w:val="en-GB"/>
              </w:rPr>
            </w:pPr>
            <w:r>
              <w:rPr>
                <w:color w:val="auto"/>
                <w:sz w:val="19"/>
                <w:szCs w:val="19"/>
                <w:lang w:val="en-GB"/>
              </w:rPr>
              <w:t>d</w:t>
            </w:r>
            <w:r w:rsidRPr="00A460F2">
              <w:rPr>
                <w:color w:val="auto"/>
                <w:sz w:val="19"/>
                <w:szCs w:val="19"/>
                <w:lang w:val="en-GB"/>
              </w:rPr>
              <w:t>emonstrate a broad range of practice, interpersonal and communication skills in providing for the holistic needs of individuals in the social care environment</w:t>
            </w:r>
            <w:r w:rsidR="00816686" w:rsidRPr="00816686">
              <w:rPr>
                <w:color w:val="auto"/>
                <w:sz w:val="19"/>
                <w:szCs w:val="19"/>
                <w:lang w:val="en-GB"/>
              </w:rPr>
              <w:t>;</w:t>
            </w:r>
          </w:p>
          <w:p w:rsidR="00816686" w:rsidRPr="00816686" w:rsidRDefault="00A460F2" w:rsidP="00816686">
            <w:pPr>
              <w:pStyle w:val="Maintext"/>
              <w:numPr>
                <w:ilvl w:val="0"/>
                <w:numId w:val="2"/>
              </w:numPr>
              <w:tabs>
                <w:tab w:val="left" w:pos="-988"/>
              </w:tabs>
              <w:spacing w:before="60" w:after="60"/>
              <w:ind w:left="856" w:right="87"/>
              <w:rPr>
                <w:color w:val="auto"/>
                <w:sz w:val="19"/>
                <w:szCs w:val="19"/>
                <w:lang w:val="en-GB"/>
              </w:rPr>
            </w:pPr>
            <w:r>
              <w:rPr>
                <w:color w:val="auto"/>
                <w:sz w:val="19"/>
                <w:szCs w:val="19"/>
                <w:lang w:val="en-GB"/>
              </w:rPr>
              <w:t>e</w:t>
            </w:r>
            <w:r w:rsidRPr="00A460F2">
              <w:rPr>
                <w:color w:val="auto"/>
                <w:sz w:val="19"/>
                <w:szCs w:val="19"/>
                <w:lang w:val="en-GB"/>
              </w:rPr>
              <w:t>xercise judgment in selecting appropriate procedural responses to routine, varied and unfamiliar situations and challenges within a social care setting</w:t>
            </w:r>
            <w:r w:rsidR="00816686" w:rsidRPr="00816686">
              <w:rPr>
                <w:color w:val="auto"/>
                <w:sz w:val="19"/>
                <w:szCs w:val="19"/>
                <w:lang w:val="en-GB"/>
              </w:rPr>
              <w:t>;</w:t>
            </w:r>
          </w:p>
          <w:p w:rsidR="00601F29" w:rsidRDefault="00601F29" w:rsidP="00601F29">
            <w:pPr>
              <w:pStyle w:val="Maintext"/>
              <w:tabs>
                <w:tab w:val="left" w:pos="-988"/>
              </w:tabs>
              <w:spacing w:before="120" w:after="60"/>
              <w:ind w:left="496" w:right="87"/>
              <w:rPr>
                <w:color w:val="auto"/>
                <w:sz w:val="19"/>
                <w:szCs w:val="19"/>
                <w:lang w:val="en-GB"/>
              </w:rPr>
            </w:pPr>
            <w:r>
              <w:rPr>
                <w:color w:val="auto"/>
                <w:sz w:val="19"/>
                <w:szCs w:val="19"/>
                <w:lang w:val="en-GB"/>
              </w:rPr>
              <w:t>competence</w:t>
            </w:r>
          </w:p>
          <w:p w:rsidR="00816686" w:rsidRPr="00816686" w:rsidRDefault="00A460F2" w:rsidP="00816686">
            <w:pPr>
              <w:pStyle w:val="Maintext"/>
              <w:numPr>
                <w:ilvl w:val="0"/>
                <w:numId w:val="2"/>
              </w:numPr>
              <w:tabs>
                <w:tab w:val="left" w:pos="-988"/>
              </w:tabs>
              <w:spacing w:before="60" w:after="60"/>
              <w:ind w:left="856" w:right="87"/>
              <w:rPr>
                <w:color w:val="auto"/>
                <w:sz w:val="19"/>
                <w:szCs w:val="19"/>
                <w:lang w:val="en-GB"/>
              </w:rPr>
            </w:pPr>
            <w:r>
              <w:rPr>
                <w:color w:val="auto"/>
                <w:sz w:val="19"/>
                <w:szCs w:val="19"/>
                <w:lang w:val="en-GB"/>
              </w:rPr>
              <w:t>d</w:t>
            </w:r>
            <w:r w:rsidRPr="00A460F2">
              <w:rPr>
                <w:color w:val="auto"/>
                <w:sz w:val="19"/>
                <w:szCs w:val="19"/>
                <w:lang w:val="en-GB"/>
              </w:rPr>
              <w:t>emonstrate knowledge and skills within a range of varied and specific social care contexts and settings.</w:t>
            </w:r>
            <w:r w:rsidR="00816686" w:rsidRPr="00816686">
              <w:rPr>
                <w:color w:val="auto"/>
                <w:sz w:val="19"/>
                <w:szCs w:val="19"/>
                <w:lang w:val="en-GB"/>
              </w:rPr>
              <w:t>;</w:t>
            </w:r>
          </w:p>
          <w:p w:rsidR="00816686" w:rsidRPr="00816686" w:rsidRDefault="00D06740" w:rsidP="00816686">
            <w:pPr>
              <w:pStyle w:val="Maintext"/>
              <w:numPr>
                <w:ilvl w:val="0"/>
                <w:numId w:val="2"/>
              </w:numPr>
              <w:tabs>
                <w:tab w:val="left" w:pos="-988"/>
              </w:tabs>
              <w:spacing w:before="60" w:after="60"/>
              <w:ind w:left="856" w:right="87"/>
              <w:rPr>
                <w:color w:val="auto"/>
                <w:sz w:val="19"/>
                <w:szCs w:val="19"/>
                <w:lang w:val="en-GB"/>
              </w:rPr>
            </w:pPr>
            <w:r>
              <w:rPr>
                <w:color w:val="auto"/>
                <w:sz w:val="19"/>
                <w:szCs w:val="19"/>
                <w:lang w:val="en-GB"/>
              </w:rPr>
              <w:t>c</w:t>
            </w:r>
            <w:r w:rsidRPr="00D06740">
              <w:rPr>
                <w:color w:val="auto"/>
                <w:sz w:val="19"/>
                <w:szCs w:val="19"/>
                <w:lang w:val="en-GB"/>
              </w:rPr>
              <w:t>ontribute to the assessment, planning, implementation and evaluation of a range of interventions in support of the holistic needs of the individual</w:t>
            </w:r>
            <w:r w:rsidR="00816686" w:rsidRPr="00816686">
              <w:rPr>
                <w:color w:val="auto"/>
                <w:sz w:val="19"/>
                <w:szCs w:val="19"/>
                <w:lang w:val="en-GB"/>
              </w:rPr>
              <w:t>;</w:t>
            </w:r>
          </w:p>
          <w:p w:rsidR="00816686" w:rsidRPr="00816686" w:rsidRDefault="00D06740" w:rsidP="00816686">
            <w:pPr>
              <w:pStyle w:val="Maintext"/>
              <w:numPr>
                <w:ilvl w:val="0"/>
                <w:numId w:val="2"/>
              </w:numPr>
              <w:tabs>
                <w:tab w:val="left" w:pos="-988"/>
              </w:tabs>
              <w:spacing w:before="60" w:after="60"/>
              <w:ind w:left="856" w:right="87"/>
              <w:rPr>
                <w:color w:val="auto"/>
                <w:sz w:val="19"/>
                <w:szCs w:val="19"/>
                <w:lang w:val="en-GB"/>
              </w:rPr>
            </w:pPr>
            <w:r>
              <w:rPr>
                <w:sz w:val="19"/>
                <w:szCs w:val="19"/>
              </w:rPr>
              <w:t>t</w:t>
            </w:r>
            <w:r w:rsidRPr="00D06740">
              <w:rPr>
                <w:sz w:val="19"/>
                <w:szCs w:val="19"/>
              </w:rPr>
              <w:t>ake responsibility for own learning in a structured context</w:t>
            </w:r>
            <w:r w:rsidR="00816686" w:rsidRPr="00816686">
              <w:rPr>
                <w:sz w:val="19"/>
                <w:szCs w:val="19"/>
              </w:rPr>
              <w:t>;</w:t>
            </w:r>
          </w:p>
          <w:p w:rsidR="00D4716B" w:rsidRPr="00816686" w:rsidRDefault="00D06740" w:rsidP="00816686">
            <w:pPr>
              <w:pStyle w:val="Maintext"/>
              <w:numPr>
                <w:ilvl w:val="0"/>
                <w:numId w:val="2"/>
              </w:numPr>
              <w:tabs>
                <w:tab w:val="left" w:pos="-988"/>
              </w:tabs>
              <w:spacing w:before="60" w:after="60"/>
              <w:ind w:left="856" w:right="87"/>
              <w:rPr>
                <w:color w:val="auto"/>
                <w:lang w:val="en-GB"/>
              </w:rPr>
            </w:pPr>
            <w:r>
              <w:rPr>
                <w:color w:val="auto"/>
                <w:sz w:val="19"/>
                <w:szCs w:val="19"/>
                <w:lang w:val="en-GB"/>
              </w:rPr>
              <w:t>r</w:t>
            </w:r>
            <w:r w:rsidRPr="00D06740">
              <w:rPr>
                <w:color w:val="auto"/>
                <w:sz w:val="19"/>
                <w:szCs w:val="19"/>
                <w:lang w:val="en-GB"/>
              </w:rPr>
              <w:t>eflect on personal practice to inform self-understanding and personal development</w:t>
            </w:r>
            <w:r w:rsidR="00816686" w:rsidRPr="00816686">
              <w:rPr>
                <w:color w:val="auto"/>
                <w:sz w:val="19"/>
                <w:szCs w:val="19"/>
                <w:lang w:val="en-GB"/>
              </w:rPr>
              <w:t>.</w:t>
            </w:r>
          </w:p>
        </w:tc>
      </w:tr>
      <w:tr w:rsidR="00880E1E" w:rsidRPr="00C921C8" w:rsidTr="00A002ED">
        <w:trPr>
          <w:trHeight w:val="172"/>
        </w:trPr>
        <w:tc>
          <w:tcPr>
            <w:tcW w:w="10211" w:type="dxa"/>
          </w:tcPr>
          <w:p w:rsidR="00880E1E" w:rsidRPr="00C921C8" w:rsidRDefault="00880E1E" w:rsidP="0034231B">
            <w:pPr>
              <w:pStyle w:val="subtitleblue"/>
              <w:tabs>
                <w:tab w:val="clear" w:pos="340"/>
                <w:tab w:val="clear" w:pos="454"/>
                <w:tab w:val="right" w:pos="-988"/>
              </w:tabs>
              <w:spacing w:before="120"/>
              <w:ind w:left="285"/>
              <w:rPr>
                <w:lang w:val="en-GB"/>
              </w:rPr>
            </w:pPr>
            <w:r w:rsidRPr="009827AC">
              <w:rPr>
                <w:sz w:val="18"/>
                <w:szCs w:val="16"/>
                <w:lang w:val="en-GB"/>
              </w:rPr>
              <w:t>4</w:t>
            </w:r>
            <w:r w:rsidR="00D04C23" w:rsidRPr="009827AC">
              <w:rPr>
                <w:sz w:val="18"/>
                <w:szCs w:val="16"/>
                <w:lang w:val="en-GB"/>
              </w:rPr>
              <w:t xml:space="preserve">. </w:t>
            </w:r>
            <w:r w:rsidRPr="00384E92">
              <w:rPr>
                <w:sz w:val="22"/>
                <w:szCs w:val="16"/>
                <w:lang w:val="en-GB"/>
              </w:rPr>
              <w:tab/>
            </w:r>
            <w:r w:rsidR="00384E92">
              <w:rPr>
                <w:sz w:val="22"/>
                <w:szCs w:val="16"/>
                <w:lang w:val="en-GB"/>
              </w:rPr>
              <w:t>R</w:t>
            </w:r>
            <w:r w:rsidR="00384E92" w:rsidRPr="00384E92">
              <w:rPr>
                <w:sz w:val="22"/>
                <w:szCs w:val="16"/>
                <w:lang w:val="en-GB"/>
              </w:rPr>
              <w:t xml:space="preserve">ange of occupations accessible to the holder of the certificate </w:t>
            </w:r>
            <w:r w:rsidR="00945DE3">
              <w:rPr>
                <w:sz w:val="24"/>
                <w:szCs w:val="22"/>
                <w:vertAlign w:val="superscript"/>
                <w:lang w:val="en-GB"/>
              </w:rPr>
              <w:t>3</w:t>
            </w:r>
          </w:p>
        </w:tc>
      </w:tr>
      <w:tr w:rsidR="003E2376" w:rsidRPr="00C921C8" w:rsidTr="00A002ED">
        <w:trPr>
          <w:trHeight w:val="113"/>
        </w:trPr>
        <w:tc>
          <w:tcPr>
            <w:tcW w:w="10211" w:type="dxa"/>
          </w:tcPr>
          <w:p w:rsidR="003E2376" w:rsidRPr="00C921C8" w:rsidRDefault="003E2376" w:rsidP="003C68FC">
            <w:pPr>
              <w:pStyle w:val="Maintext"/>
              <w:tabs>
                <w:tab w:val="left" w:pos="-988"/>
              </w:tabs>
              <w:spacing w:before="40"/>
              <w:ind w:right="87"/>
              <w:rPr>
                <w:color w:val="auto"/>
                <w:sz w:val="16"/>
                <w:lang w:val="en-GB"/>
              </w:rPr>
            </w:pPr>
            <w:r w:rsidRPr="00C921C8">
              <w:rPr>
                <w:noProof/>
                <w:lang w:val="en-GB" w:eastAsia="en-GB"/>
              </w:rPr>
              <w:drawing>
                <wp:anchor distT="0" distB="0" distL="114300" distR="114300" simplePos="0" relativeHeight="251689984" behindDoc="1" locked="0" layoutInCell="1" allowOverlap="1" wp14:anchorId="001188AC" wp14:editId="3BB4EC73">
                  <wp:simplePos x="0" y="0"/>
                  <wp:positionH relativeFrom="column">
                    <wp:posOffset>-4445</wp:posOffset>
                  </wp:positionH>
                  <wp:positionV relativeFrom="page">
                    <wp:posOffset>-64</wp:posOffset>
                  </wp:positionV>
                  <wp:extent cx="6483350" cy="1079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39531D" w:rsidRPr="00760C68" w:rsidTr="00A002ED">
        <w:trPr>
          <w:trHeight w:val="172"/>
        </w:trPr>
        <w:tc>
          <w:tcPr>
            <w:tcW w:w="10211" w:type="dxa"/>
          </w:tcPr>
          <w:p w:rsidR="001B0AC4" w:rsidRPr="006E574F" w:rsidRDefault="001B0AC4" w:rsidP="006E574F">
            <w:pPr>
              <w:pStyle w:val="Maintext"/>
              <w:tabs>
                <w:tab w:val="left" w:pos="-988"/>
              </w:tabs>
              <w:spacing w:before="60" w:after="60"/>
              <w:ind w:right="87"/>
              <w:rPr>
                <w:color w:val="auto"/>
                <w:sz w:val="19"/>
                <w:szCs w:val="19"/>
                <w:lang w:val="en-GB"/>
              </w:rPr>
            </w:pPr>
            <w:r w:rsidRPr="006E574F">
              <w:rPr>
                <w:color w:val="auto"/>
                <w:sz w:val="19"/>
                <w:szCs w:val="19"/>
                <w:lang w:val="en-GB"/>
              </w:rPr>
              <w:t>Example:</w:t>
            </w:r>
          </w:p>
          <w:p w:rsidR="0039531D" w:rsidRPr="00760C68" w:rsidRDefault="00D06740" w:rsidP="006E574F">
            <w:pPr>
              <w:pStyle w:val="Maintext"/>
              <w:tabs>
                <w:tab w:val="left" w:pos="-988"/>
              </w:tabs>
              <w:spacing w:before="60" w:after="60"/>
              <w:ind w:right="87"/>
              <w:rPr>
                <w:color w:val="auto"/>
                <w:lang w:val="en-GB"/>
              </w:rPr>
            </w:pPr>
            <w:proofErr w:type="spellStart"/>
            <w:r w:rsidRPr="005772DF">
              <w:rPr>
                <w:color w:val="auto"/>
                <w:sz w:val="19"/>
                <w:szCs w:val="19"/>
                <w:lang w:val="en-GB"/>
              </w:rPr>
              <w:t>xxxx</w:t>
            </w:r>
            <w:proofErr w:type="spellEnd"/>
          </w:p>
        </w:tc>
      </w:tr>
    </w:tbl>
    <w:p w:rsidR="00535FFE" w:rsidRPr="00C921C8" w:rsidRDefault="00535FFE" w:rsidP="00160186">
      <w:pPr>
        <w:rPr>
          <w:lang w:val="en-GB"/>
        </w:rPr>
      </w:pPr>
      <w:r w:rsidRPr="00C921C8">
        <w:rPr>
          <w:lang w:val="en-GB"/>
        </w:rPr>
        <w:br w:type="page"/>
      </w:r>
    </w:p>
    <w:tbl>
      <w:tblPr>
        <w:tblStyle w:val="TableGrid"/>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7"/>
        <w:gridCol w:w="5244"/>
      </w:tblGrid>
      <w:tr w:rsidR="00880E1E" w:rsidRPr="00C921C8" w:rsidTr="00D03860">
        <w:trPr>
          <w:trHeight w:val="342"/>
        </w:trPr>
        <w:tc>
          <w:tcPr>
            <w:tcW w:w="10211" w:type="dxa"/>
            <w:gridSpan w:val="2"/>
          </w:tcPr>
          <w:p w:rsidR="00880E1E" w:rsidRPr="00C921C8" w:rsidRDefault="00880E1E" w:rsidP="003A199E">
            <w:pPr>
              <w:pStyle w:val="subtitleblue"/>
              <w:tabs>
                <w:tab w:val="clear" w:pos="340"/>
                <w:tab w:val="clear" w:pos="454"/>
                <w:tab w:val="right" w:pos="-1271"/>
              </w:tabs>
              <w:spacing w:before="120"/>
              <w:ind w:left="289"/>
              <w:rPr>
                <w:lang w:val="en-GB"/>
              </w:rPr>
            </w:pPr>
            <w:r w:rsidRPr="006011CD">
              <w:rPr>
                <w:sz w:val="18"/>
                <w:szCs w:val="16"/>
                <w:lang w:val="en-GB"/>
              </w:rPr>
              <w:lastRenderedPageBreak/>
              <w:t>5</w:t>
            </w:r>
            <w:r w:rsidR="00027CA3" w:rsidRPr="006011CD">
              <w:rPr>
                <w:sz w:val="18"/>
                <w:szCs w:val="16"/>
                <w:lang w:val="en-GB"/>
              </w:rPr>
              <w:t xml:space="preserve">. </w:t>
            </w:r>
            <w:r w:rsidRPr="006011CD">
              <w:rPr>
                <w:sz w:val="18"/>
                <w:szCs w:val="16"/>
                <w:lang w:val="en-GB"/>
              </w:rPr>
              <w:tab/>
            </w:r>
            <w:r w:rsidR="00A9581D">
              <w:rPr>
                <w:sz w:val="22"/>
                <w:szCs w:val="16"/>
                <w:lang w:val="en-GB"/>
              </w:rPr>
              <w:t>O</w:t>
            </w:r>
            <w:r w:rsidR="00A9581D" w:rsidRPr="00A9581D">
              <w:rPr>
                <w:sz w:val="22"/>
                <w:szCs w:val="16"/>
                <w:lang w:val="en-GB"/>
              </w:rPr>
              <w:t>fficial basis of the certificate</w:t>
            </w:r>
          </w:p>
        </w:tc>
      </w:tr>
      <w:tr w:rsidR="003E2376" w:rsidRPr="00C921C8" w:rsidTr="00D03860">
        <w:trPr>
          <w:trHeight w:val="113"/>
        </w:trPr>
        <w:tc>
          <w:tcPr>
            <w:tcW w:w="10211" w:type="dxa"/>
            <w:gridSpan w:val="2"/>
          </w:tcPr>
          <w:p w:rsidR="003E2376" w:rsidRPr="00C921C8" w:rsidRDefault="003E2376" w:rsidP="00CA0BDD">
            <w:pPr>
              <w:pStyle w:val="Maintext"/>
              <w:tabs>
                <w:tab w:val="left" w:pos="-988"/>
              </w:tabs>
              <w:spacing w:before="40"/>
              <w:ind w:right="87"/>
              <w:rPr>
                <w:color w:val="auto"/>
                <w:sz w:val="16"/>
                <w:lang w:val="en-GB"/>
              </w:rPr>
            </w:pPr>
            <w:r w:rsidRPr="00C921C8">
              <w:rPr>
                <w:noProof/>
                <w:lang w:val="en-GB" w:eastAsia="en-GB"/>
              </w:rPr>
              <w:drawing>
                <wp:anchor distT="0" distB="0" distL="114300" distR="114300" simplePos="0" relativeHeight="251687936" behindDoc="1" locked="0" layoutInCell="1" allowOverlap="1" wp14:anchorId="798C89B7" wp14:editId="1F8C1F41">
                  <wp:simplePos x="0" y="0"/>
                  <wp:positionH relativeFrom="column">
                    <wp:posOffset>-4445</wp:posOffset>
                  </wp:positionH>
                  <wp:positionV relativeFrom="page">
                    <wp:posOffset>-64</wp:posOffset>
                  </wp:positionV>
                  <wp:extent cx="6483350" cy="1079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027CA3" w:rsidRPr="008E059F" w:rsidTr="00D03860">
        <w:trPr>
          <w:trHeight w:val="459"/>
        </w:trPr>
        <w:tc>
          <w:tcPr>
            <w:tcW w:w="4967" w:type="dxa"/>
          </w:tcPr>
          <w:p w:rsidR="00027CA3" w:rsidRPr="008E059F" w:rsidRDefault="00DA5F7D" w:rsidP="0006151C">
            <w:pPr>
              <w:pStyle w:val="subtitleblue"/>
              <w:tabs>
                <w:tab w:val="clear" w:pos="340"/>
                <w:tab w:val="clear" w:pos="454"/>
              </w:tabs>
              <w:spacing w:before="120"/>
              <w:ind w:left="284"/>
              <w:rPr>
                <w:sz w:val="20"/>
                <w:lang w:val="en-GB"/>
              </w:rPr>
            </w:pPr>
            <w:r>
              <w:rPr>
                <w:sz w:val="20"/>
                <w:lang w:val="en-GB"/>
              </w:rPr>
              <w:t>B</w:t>
            </w:r>
            <w:r w:rsidR="00676503" w:rsidRPr="008E059F">
              <w:rPr>
                <w:sz w:val="20"/>
                <w:lang w:val="en-GB"/>
              </w:rPr>
              <w:t>ody awarding the certificate</w:t>
            </w:r>
          </w:p>
        </w:tc>
        <w:tc>
          <w:tcPr>
            <w:tcW w:w="5244" w:type="dxa"/>
          </w:tcPr>
          <w:p w:rsidR="00027CA3" w:rsidRPr="008E059F" w:rsidRDefault="00DA5F7D" w:rsidP="009477C6">
            <w:pPr>
              <w:pStyle w:val="subtitleblue"/>
              <w:tabs>
                <w:tab w:val="clear" w:pos="340"/>
                <w:tab w:val="clear" w:pos="454"/>
              </w:tabs>
              <w:spacing w:before="120"/>
              <w:ind w:left="278"/>
              <w:rPr>
                <w:sz w:val="20"/>
                <w:lang w:val="en-GB"/>
              </w:rPr>
            </w:pPr>
            <w:r>
              <w:rPr>
                <w:sz w:val="20"/>
                <w:lang w:val="en-GB"/>
              </w:rPr>
              <w:t>A</w:t>
            </w:r>
            <w:r w:rsidR="00027CA3" w:rsidRPr="008E059F">
              <w:rPr>
                <w:sz w:val="20"/>
                <w:lang w:val="en-GB"/>
              </w:rPr>
              <w:t xml:space="preserve">uthority </w:t>
            </w:r>
            <w:r w:rsidR="00476804" w:rsidRPr="008E059F">
              <w:rPr>
                <w:sz w:val="20"/>
                <w:lang w:val="en-GB"/>
              </w:rPr>
              <w:t>providing</w:t>
            </w:r>
            <w:r w:rsidR="006E574F">
              <w:rPr>
                <w:sz w:val="20"/>
                <w:lang w:val="en-GB"/>
              </w:rPr>
              <w:t xml:space="preserve"> </w:t>
            </w:r>
            <w:r w:rsidR="00027CA3" w:rsidRPr="008E059F">
              <w:rPr>
                <w:sz w:val="20"/>
                <w:lang w:val="en-GB"/>
              </w:rPr>
              <w:t>accreditation</w:t>
            </w:r>
            <w:r w:rsidR="006E574F">
              <w:rPr>
                <w:sz w:val="20"/>
                <w:lang w:val="en-GB"/>
              </w:rPr>
              <w:t> </w:t>
            </w:r>
            <w:r w:rsidR="008E059F">
              <w:rPr>
                <w:sz w:val="20"/>
                <w:lang w:val="en-GB"/>
              </w:rPr>
              <w:t xml:space="preserve">/ </w:t>
            </w:r>
            <w:r w:rsidR="00027CA3" w:rsidRPr="008E059F">
              <w:rPr>
                <w:sz w:val="20"/>
                <w:lang w:val="en-GB"/>
              </w:rPr>
              <w:t>recognition of the certificate</w:t>
            </w:r>
          </w:p>
        </w:tc>
      </w:tr>
      <w:tr w:rsidR="00027CA3" w:rsidRPr="00C921C8" w:rsidTr="00D03860">
        <w:trPr>
          <w:trHeight w:val="342"/>
        </w:trPr>
        <w:tc>
          <w:tcPr>
            <w:tcW w:w="4967" w:type="dxa"/>
          </w:tcPr>
          <w:p w:rsidR="001A1050" w:rsidRPr="001A1050" w:rsidRDefault="00CA7174" w:rsidP="001A1050">
            <w:pPr>
              <w:pStyle w:val="subtitleblue"/>
              <w:tabs>
                <w:tab w:val="right" w:pos="-1271"/>
              </w:tabs>
              <w:spacing w:before="60"/>
              <w:ind w:left="426" w:right="142"/>
              <w:rPr>
                <w:color w:val="auto"/>
                <w:sz w:val="19"/>
                <w:szCs w:val="19"/>
                <w:lang w:val="en-GB"/>
              </w:rPr>
            </w:pPr>
            <w:r>
              <w:rPr>
                <w:color w:val="auto"/>
                <w:sz w:val="19"/>
                <w:szCs w:val="19"/>
                <w:lang w:val="en-GB"/>
              </w:rPr>
              <w:t xml:space="preserve">Example: </w:t>
            </w:r>
            <w:r w:rsidR="001A1050" w:rsidRPr="001A1050">
              <w:rPr>
                <w:color w:val="auto"/>
                <w:sz w:val="19"/>
                <w:szCs w:val="19"/>
                <w:lang w:val="en-GB"/>
              </w:rPr>
              <w:t>Quality and Qualifications Ireland</w:t>
            </w:r>
          </w:p>
          <w:p w:rsidR="00724B05" w:rsidRPr="001B0AC4" w:rsidRDefault="00A45726" w:rsidP="001A1050">
            <w:pPr>
              <w:pStyle w:val="subtitleblue"/>
              <w:tabs>
                <w:tab w:val="right" w:pos="-1271"/>
              </w:tabs>
              <w:spacing w:before="60"/>
              <w:ind w:left="426" w:right="142"/>
              <w:rPr>
                <w:color w:val="auto"/>
                <w:sz w:val="18"/>
                <w:lang w:val="en-GB"/>
              </w:rPr>
            </w:pPr>
            <w:hyperlink r:id="rId9" w:history="1">
              <w:r w:rsidR="001A1050" w:rsidRPr="006E2000">
                <w:rPr>
                  <w:rStyle w:val="Hyperlink"/>
                  <w:sz w:val="19"/>
                  <w:szCs w:val="19"/>
                  <w:lang w:val="en-GB"/>
                </w:rPr>
                <w:t>www.qqi.ie</w:t>
              </w:r>
            </w:hyperlink>
          </w:p>
        </w:tc>
        <w:tc>
          <w:tcPr>
            <w:tcW w:w="5244" w:type="dxa"/>
          </w:tcPr>
          <w:p w:rsidR="006E2000" w:rsidRDefault="006E574F" w:rsidP="006E2000">
            <w:pPr>
              <w:pStyle w:val="subtitleblue"/>
              <w:tabs>
                <w:tab w:val="right" w:pos="-1271"/>
              </w:tabs>
              <w:spacing w:before="60"/>
              <w:ind w:left="426" w:right="142"/>
              <w:rPr>
                <w:color w:val="auto"/>
                <w:sz w:val="19"/>
                <w:szCs w:val="19"/>
                <w:lang w:val="en-GB"/>
              </w:rPr>
            </w:pPr>
            <w:r w:rsidRPr="006E574F">
              <w:rPr>
                <w:color w:val="auto"/>
                <w:sz w:val="19"/>
                <w:szCs w:val="19"/>
                <w:lang w:val="en-GB"/>
              </w:rPr>
              <w:t>Example:</w:t>
            </w:r>
            <w:r w:rsidR="00CA7174">
              <w:rPr>
                <w:color w:val="auto"/>
                <w:sz w:val="19"/>
                <w:szCs w:val="19"/>
                <w:lang w:val="en-GB"/>
              </w:rPr>
              <w:t xml:space="preserve"> </w:t>
            </w:r>
            <w:r w:rsidR="006E2000">
              <w:rPr>
                <w:color w:val="auto"/>
                <w:sz w:val="19"/>
                <w:szCs w:val="19"/>
                <w:lang w:val="en-GB"/>
              </w:rPr>
              <w:t xml:space="preserve">Irish National </w:t>
            </w:r>
            <w:r w:rsidR="006E2000" w:rsidRPr="006E2000">
              <w:rPr>
                <w:color w:val="auto"/>
                <w:sz w:val="19"/>
                <w:szCs w:val="19"/>
                <w:lang w:val="en-GB"/>
              </w:rPr>
              <w:t xml:space="preserve">Framework of Qualifications </w:t>
            </w:r>
          </w:p>
          <w:p w:rsidR="00601F29" w:rsidRPr="00601F29" w:rsidRDefault="00601F29" w:rsidP="00601F29">
            <w:pPr>
              <w:pStyle w:val="subtitleblue"/>
              <w:tabs>
                <w:tab w:val="right" w:pos="-1271"/>
              </w:tabs>
              <w:spacing w:before="60"/>
              <w:ind w:left="426" w:right="142"/>
              <w:rPr>
                <w:color w:val="0563C1" w:themeColor="hyperlink"/>
                <w:sz w:val="19"/>
                <w:szCs w:val="19"/>
                <w:u w:val="single"/>
                <w:lang w:val="en-GB"/>
              </w:rPr>
            </w:pPr>
            <w:r w:rsidRPr="00601F29">
              <w:rPr>
                <w:rStyle w:val="Hyperlink"/>
                <w:sz w:val="19"/>
                <w:szCs w:val="19"/>
                <w:lang w:val="en-GB"/>
              </w:rPr>
              <w:t>www.qqi.ie/Articles/Pages/National-Framework-of-Qualifications-(NFQ).aspx</w:t>
            </w:r>
          </w:p>
        </w:tc>
      </w:tr>
      <w:tr w:rsidR="00027CA3" w:rsidRPr="00C921C8" w:rsidTr="00D03860">
        <w:trPr>
          <w:trHeight w:val="342"/>
        </w:trPr>
        <w:tc>
          <w:tcPr>
            <w:tcW w:w="4967" w:type="dxa"/>
          </w:tcPr>
          <w:p w:rsidR="00027CA3" w:rsidRPr="008E059F" w:rsidRDefault="00027CA3" w:rsidP="004E19FD">
            <w:pPr>
              <w:pStyle w:val="subtitleblue"/>
              <w:tabs>
                <w:tab w:val="clear" w:pos="340"/>
                <w:tab w:val="clear" w:pos="454"/>
                <w:tab w:val="right" w:pos="-1271"/>
              </w:tabs>
              <w:spacing w:before="120"/>
              <w:ind w:left="284"/>
              <w:rPr>
                <w:sz w:val="20"/>
                <w:szCs w:val="16"/>
                <w:lang w:val="en-GB"/>
              </w:rPr>
            </w:pPr>
            <w:r w:rsidRPr="008E059F">
              <w:rPr>
                <w:sz w:val="20"/>
                <w:lang w:val="en-GB"/>
              </w:rPr>
              <w:t xml:space="preserve">Level of the certificate (national or </w:t>
            </w:r>
            <w:r w:rsidR="004E19FD" w:rsidRPr="008E059F">
              <w:rPr>
                <w:sz w:val="20"/>
                <w:lang w:val="en-GB"/>
              </w:rPr>
              <w:t>European</w:t>
            </w:r>
            <w:r w:rsidRPr="008E059F">
              <w:rPr>
                <w:sz w:val="20"/>
                <w:lang w:val="en-GB"/>
              </w:rPr>
              <w:t>)</w:t>
            </w:r>
            <w:r w:rsidR="000E59B0" w:rsidRPr="008E059F">
              <w:rPr>
                <w:sz w:val="20"/>
                <w:lang w:val="en-GB"/>
              </w:rPr>
              <w:t xml:space="preserve"> </w:t>
            </w:r>
            <w:r w:rsidR="000E59B0" w:rsidRPr="008E059F">
              <w:rPr>
                <w:sz w:val="20"/>
                <w:vertAlign w:val="superscript"/>
                <w:lang w:val="en-GB"/>
              </w:rPr>
              <w:t>1</w:t>
            </w:r>
            <w:r w:rsidR="00207012" w:rsidRPr="008E059F">
              <w:rPr>
                <w:sz w:val="20"/>
                <w:vertAlign w:val="superscript"/>
                <w:lang w:val="en-GB"/>
              </w:rPr>
              <w:t xml:space="preserve"> </w:t>
            </w:r>
          </w:p>
        </w:tc>
        <w:tc>
          <w:tcPr>
            <w:tcW w:w="5244" w:type="dxa"/>
          </w:tcPr>
          <w:p w:rsidR="00027CA3" w:rsidRPr="008E059F" w:rsidRDefault="00027CA3" w:rsidP="00D122AD">
            <w:pPr>
              <w:pStyle w:val="subtitleblue"/>
              <w:tabs>
                <w:tab w:val="clear" w:pos="340"/>
                <w:tab w:val="clear" w:pos="454"/>
                <w:tab w:val="right" w:pos="-1271"/>
              </w:tabs>
              <w:spacing w:before="120"/>
              <w:ind w:left="278"/>
              <w:rPr>
                <w:sz w:val="20"/>
                <w:szCs w:val="16"/>
                <w:lang w:val="en-GB"/>
              </w:rPr>
            </w:pPr>
            <w:r w:rsidRPr="008E059F">
              <w:rPr>
                <w:sz w:val="20"/>
                <w:lang w:val="en-GB"/>
              </w:rPr>
              <w:t>Grading scale / Pass requirements</w:t>
            </w:r>
          </w:p>
        </w:tc>
      </w:tr>
      <w:tr w:rsidR="00027CA3" w:rsidRPr="00C921C8" w:rsidTr="00D03860">
        <w:trPr>
          <w:trHeight w:val="342"/>
        </w:trPr>
        <w:tc>
          <w:tcPr>
            <w:tcW w:w="4967" w:type="dxa"/>
          </w:tcPr>
          <w:p w:rsidR="001B0AC4" w:rsidRPr="006E574F" w:rsidRDefault="001B0AC4" w:rsidP="00724B05">
            <w:pPr>
              <w:pStyle w:val="subtitleblue"/>
              <w:tabs>
                <w:tab w:val="right" w:pos="-1271"/>
              </w:tabs>
              <w:spacing w:before="60"/>
              <w:ind w:left="426" w:right="142"/>
              <w:rPr>
                <w:color w:val="auto"/>
                <w:sz w:val="19"/>
                <w:szCs w:val="19"/>
                <w:lang w:val="en-GB"/>
              </w:rPr>
            </w:pPr>
            <w:r w:rsidRPr="006E574F">
              <w:rPr>
                <w:color w:val="auto"/>
                <w:sz w:val="19"/>
                <w:szCs w:val="19"/>
                <w:lang w:val="en-GB"/>
              </w:rPr>
              <w:t xml:space="preserve">Example: </w:t>
            </w:r>
          </w:p>
          <w:p w:rsidR="006E2000" w:rsidRPr="006E2000" w:rsidRDefault="006E2000" w:rsidP="006E2000">
            <w:pPr>
              <w:pStyle w:val="subtitleblue"/>
              <w:tabs>
                <w:tab w:val="right" w:pos="-1271"/>
              </w:tabs>
              <w:spacing w:before="60"/>
              <w:ind w:left="426" w:right="142"/>
              <w:rPr>
                <w:color w:val="auto"/>
                <w:sz w:val="19"/>
                <w:szCs w:val="19"/>
                <w:lang w:val="en-GB"/>
              </w:rPr>
            </w:pPr>
            <w:r>
              <w:rPr>
                <w:color w:val="auto"/>
                <w:sz w:val="19"/>
                <w:szCs w:val="19"/>
                <w:lang w:val="en-GB"/>
              </w:rPr>
              <w:t xml:space="preserve">EQF level </w:t>
            </w:r>
            <w:r w:rsidRPr="006E2000">
              <w:rPr>
                <w:color w:val="auto"/>
                <w:sz w:val="19"/>
                <w:szCs w:val="19"/>
                <w:lang w:val="en-GB"/>
              </w:rPr>
              <w:t>4</w:t>
            </w:r>
          </w:p>
          <w:p w:rsidR="00027CA3" w:rsidRPr="006E2000" w:rsidRDefault="006E2000" w:rsidP="006E2000">
            <w:pPr>
              <w:pStyle w:val="subtitleblue"/>
              <w:tabs>
                <w:tab w:val="right" w:pos="-1271"/>
              </w:tabs>
              <w:spacing w:before="60"/>
              <w:ind w:left="426" w:right="142"/>
              <w:rPr>
                <w:color w:val="auto"/>
                <w:sz w:val="19"/>
                <w:szCs w:val="19"/>
                <w:lang w:val="en-GB"/>
              </w:rPr>
            </w:pPr>
            <w:r>
              <w:rPr>
                <w:color w:val="auto"/>
                <w:sz w:val="19"/>
                <w:szCs w:val="19"/>
                <w:lang w:val="en-GB"/>
              </w:rPr>
              <w:t xml:space="preserve">NFQ level </w:t>
            </w:r>
            <w:r w:rsidRPr="006E2000">
              <w:rPr>
                <w:color w:val="auto"/>
                <w:sz w:val="19"/>
                <w:szCs w:val="19"/>
                <w:lang w:val="en-GB"/>
              </w:rPr>
              <w:t>5</w:t>
            </w:r>
          </w:p>
        </w:tc>
        <w:tc>
          <w:tcPr>
            <w:tcW w:w="5244" w:type="dxa"/>
          </w:tcPr>
          <w:p w:rsidR="001B0AC4" w:rsidRPr="006E574F" w:rsidRDefault="001B0AC4" w:rsidP="006E574F">
            <w:pPr>
              <w:pStyle w:val="subtitleblue"/>
              <w:tabs>
                <w:tab w:val="right" w:pos="-1271"/>
              </w:tabs>
              <w:spacing w:before="60"/>
              <w:ind w:left="426" w:right="142"/>
              <w:rPr>
                <w:color w:val="auto"/>
                <w:sz w:val="19"/>
                <w:szCs w:val="19"/>
                <w:lang w:val="en-GB"/>
              </w:rPr>
            </w:pPr>
            <w:r w:rsidRPr="006E574F">
              <w:rPr>
                <w:color w:val="auto"/>
                <w:sz w:val="19"/>
                <w:szCs w:val="19"/>
                <w:lang w:val="en-GB"/>
              </w:rPr>
              <w:t>Example:</w:t>
            </w:r>
          </w:p>
          <w:p w:rsidR="00CA7174" w:rsidRDefault="006E2000" w:rsidP="00CA7174">
            <w:pPr>
              <w:pStyle w:val="subtitleblue"/>
              <w:tabs>
                <w:tab w:val="right" w:pos="-1271"/>
              </w:tabs>
              <w:spacing w:before="60"/>
              <w:ind w:left="426" w:right="142"/>
              <w:rPr>
                <w:color w:val="auto"/>
                <w:sz w:val="19"/>
                <w:szCs w:val="19"/>
                <w:lang w:val="en-GB"/>
              </w:rPr>
            </w:pPr>
            <w:r>
              <w:rPr>
                <w:color w:val="auto"/>
                <w:sz w:val="19"/>
                <w:szCs w:val="19"/>
                <w:lang w:val="en-GB"/>
              </w:rPr>
              <w:t xml:space="preserve">Levels 4, 5 and 6 Certificates are graded </w:t>
            </w:r>
            <w:r w:rsidR="00CA7174">
              <w:rPr>
                <w:color w:val="auto"/>
                <w:sz w:val="19"/>
                <w:szCs w:val="19"/>
                <w:lang w:val="en-GB"/>
              </w:rPr>
              <w:t>as follows:</w:t>
            </w:r>
          </w:p>
          <w:p w:rsidR="006E2000" w:rsidRPr="006E2000" w:rsidRDefault="00CA7174" w:rsidP="00CA7174">
            <w:pPr>
              <w:pStyle w:val="subtitleblue"/>
              <w:tabs>
                <w:tab w:val="right" w:pos="-1271"/>
              </w:tabs>
              <w:spacing w:before="60"/>
              <w:ind w:left="426" w:right="142"/>
              <w:rPr>
                <w:color w:val="auto"/>
                <w:sz w:val="19"/>
                <w:szCs w:val="19"/>
                <w:lang w:val="en-GB"/>
              </w:rPr>
            </w:pPr>
            <w:r>
              <w:rPr>
                <w:color w:val="auto"/>
                <w:sz w:val="19"/>
                <w:szCs w:val="19"/>
                <w:lang w:val="en-GB"/>
              </w:rPr>
              <w:t xml:space="preserve">Pass / </w:t>
            </w:r>
            <w:r w:rsidR="006E2000" w:rsidRPr="006E2000">
              <w:rPr>
                <w:color w:val="auto"/>
                <w:sz w:val="19"/>
                <w:szCs w:val="19"/>
                <w:lang w:val="en-GB"/>
              </w:rPr>
              <w:t xml:space="preserve">Merit </w:t>
            </w:r>
            <w:r>
              <w:rPr>
                <w:color w:val="auto"/>
                <w:sz w:val="19"/>
                <w:szCs w:val="19"/>
                <w:lang w:val="en-GB"/>
              </w:rPr>
              <w:t xml:space="preserve">/ </w:t>
            </w:r>
            <w:r w:rsidR="006E2000" w:rsidRPr="006E2000">
              <w:rPr>
                <w:color w:val="auto"/>
                <w:sz w:val="19"/>
                <w:szCs w:val="19"/>
                <w:lang w:val="en-GB"/>
              </w:rPr>
              <w:t xml:space="preserve">Distinction  </w:t>
            </w:r>
          </w:p>
          <w:p w:rsidR="00027CA3" w:rsidRPr="006E2000" w:rsidRDefault="006E2000" w:rsidP="006E2000">
            <w:pPr>
              <w:pStyle w:val="subtitleblue"/>
              <w:tabs>
                <w:tab w:val="right" w:pos="-1271"/>
              </w:tabs>
              <w:spacing w:before="60"/>
              <w:ind w:left="426" w:right="142"/>
              <w:rPr>
                <w:color w:val="auto"/>
                <w:sz w:val="19"/>
                <w:szCs w:val="19"/>
                <w:lang w:val="en-GB"/>
              </w:rPr>
            </w:pPr>
            <w:r w:rsidRPr="006E2000">
              <w:rPr>
                <w:color w:val="auto"/>
                <w:sz w:val="19"/>
                <w:szCs w:val="19"/>
                <w:lang w:val="en-GB"/>
              </w:rPr>
              <w:t>Certif</w:t>
            </w:r>
            <w:r>
              <w:rPr>
                <w:color w:val="auto"/>
                <w:sz w:val="19"/>
                <w:szCs w:val="19"/>
                <w:lang w:val="en-GB"/>
              </w:rPr>
              <w:t xml:space="preserve">icates at levels 1, 2 and 3 are not graded. They are awarded only where the candidate is successful in the </w:t>
            </w:r>
            <w:r w:rsidRPr="006E2000">
              <w:rPr>
                <w:color w:val="auto"/>
                <w:sz w:val="19"/>
                <w:szCs w:val="19"/>
                <w:lang w:val="en-GB"/>
              </w:rPr>
              <w:t>applicable assessment</w:t>
            </w:r>
            <w:r>
              <w:rPr>
                <w:color w:val="auto"/>
                <w:sz w:val="19"/>
                <w:szCs w:val="19"/>
                <w:lang w:val="en-GB"/>
              </w:rPr>
              <w:t>.</w:t>
            </w:r>
          </w:p>
        </w:tc>
      </w:tr>
      <w:tr w:rsidR="00027CA3" w:rsidRPr="008E059F" w:rsidTr="00D03860">
        <w:trPr>
          <w:trHeight w:val="342"/>
        </w:trPr>
        <w:tc>
          <w:tcPr>
            <w:tcW w:w="4967" w:type="dxa"/>
          </w:tcPr>
          <w:p w:rsidR="00027CA3" w:rsidRPr="008E059F" w:rsidRDefault="00027CA3" w:rsidP="00D122AD">
            <w:pPr>
              <w:pStyle w:val="subtitleblue"/>
              <w:tabs>
                <w:tab w:val="clear" w:pos="340"/>
                <w:tab w:val="clear" w:pos="454"/>
                <w:tab w:val="right" w:pos="-1271"/>
              </w:tabs>
              <w:spacing w:before="120"/>
              <w:ind w:left="284"/>
              <w:rPr>
                <w:sz w:val="20"/>
                <w:szCs w:val="16"/>
                <w:lang w:val="en-GB"/>
              </w:rPr>
            </w:pPr>
            <w:r w:rsidRPr="008E059F">
              <w:rPr>
                <w:sz w:val="20"/>
                <w:lang w:val="en-GB"/>
              </w:rPr>
              <w:t>Access to next level of education</w:t>
            </w:r>
            <w:r w:rsidR="001C0858" w:rsidRPr="008E059F">
              <w:rPr>
                <w:sz w:val="20"/>
                <w:lang w:val="en-GB"/>
              </w:rPr>
              <w:t xml:space="preserve"> </w:t>
            </w:r>
            <w:r w:rsidRPr="008E059F">
              <w:rPr>
                <w:sz w:val="20"/>
                <w:lang w:val="en-GB"/>
              </w:rPr>
              <w:t>/</w:t>
            </w:r>
            <w:r w:rsidR="001C0858" w:rsidRPr="008E059F">
              <w:rPr>
                <w:sz w:val="20"/>
                <w:lang w:val="en-GB"/>
              </w:rPr>
              <w:t xml:space="preserve"> </w:t>
            </w:r>
            <w:r w:rsidRPr="008E059F">
              <w:rPr>
                <w:sz w:val="20"/>
                <w:lang w:val="en-GB"/>
              </w:rPr>
              <w:t>training</w:t>
            </w:r>
            <w:r w:rsidR="00AA4CD6">
              <w:rPr>
                <w:sz w:val="20"/>
                <w:lang w:val="en-GB"/>
              </w:rPr>
              <w:t xml:space="preserve"> </w:t>
            </w:r>
            <w:r w:rsidR="000E59B0" w:rsidRPr="008E059F">
              <w:rPr>
                <w:sz w:val="20"/>
                <w:vertAlign w:val="superscript"/>
                <w:lang w:val="en-GB"/>
              </w:rPr>
              <w:t>1</w:t>
            </w:r>
          </w:p>
        </w:tc>
        <w:tc>
          <w:tcPr>
            <w:tcW w:w="5244" w:type="dxa"/>
          </w:tcPr>
          <w:p w:rsidR="00027CA3" w:rsidRPr="008E059F" w:rsidRDefault="00027CA3" w:rsidP="00D122AD">
            <w:pPr>
              <w:pStyle w:val="subtitleblue"/>
              <w:tabs>
                <w:tab w:val="clear" w:pos="340"/>
                <w:tab w:val="clear" w:pos="454"/>
                <w:tab w:val="right" w:pos="-1271"/>
              </w:tabs>
              <w:spacing w:before="120"/>
              <w:ind w:left="278"/>
              <w:rPr>
                <w:sz w:val="20"/>
                <w:szCs w:val="16"/>
                <w:lang w:val="en-GB"/>
              </w:rPr>
            </w:pPr>
            <w:r w:rsidRPr="008E059F">
              <w:rPr>
                <w:sz w:val="20"/>
                <w:lang w:val="en-GB"/>
              </w:rPr>
              <w:t>International agreements</w:t>
            </w:r>
            <w:r w:rsidR="00DA5570" w:rsidRPr="008E059F">
              <w:rPr>
                <w:sz w:val="20"/>
                <w:lang w:val="en-GB"/>
              </w:rPr>
              <w:t xml:space="preserve"> </w:t>
            </w:r>
            <w:r w:rsidR="00B37016" w:rsidRPr="008E059F">
              <w:rPr>
                <w:sz w:val="20"/>
                <w:lang w:val="en-GB"/>
              </w:rPr>
              <w:t xml:space="preserve">on </w:t>
            </w:r>
            <w:r w:rsidR="008E059F">
              <w:rPr>
                <w:sz w:val="20"/>
                <w:lang w:val="en-GB"/>
              </w:rPr>
              <w:t>recognition of qualifications</w:t>
            </w:r>
            <w:r w:rsidR="000E59B0" w:rsidRPr="008E059F">
              <w:rPr>
                <w:sz w:val="20"/>
                <w:vertAlign w:val="superscript"/>
                <w:lang w:val="en-GB"/>
              </w:rPr>
              <w:t>1</w:t>
            </w:r>
          </w:p>
        </w:tc>
      </w:tr>
      <w:tr w:rsidR="00027CA3" w:rsidRPr="00C921C8" w:rsidTr="00D03860">
        <w:trPr>
          <w:trHeight w:val="342"/>
        </w:trPr>
        <w:tc>
          <w:tcPr>
            <w:tcW w:w="4967" w:type="dxa"/>
          </w:tcPr>
          <w:p w:rsidR="00027CA3" w:rsidRPr="006E2000" w:rsidRDefault="001B0AC4" w:rsidP="00CA7174">
            <w:pPr>
              <w:pStyle w:val="subtitleblue"/>
              <w:tabs>
                <w:tab w:val="right" w:pos="-1271"/>
              </w:tabs>
              <w:spacing w:before="60"/>
              <w:ind w:left="426" w:right="142"/>
              <w:rPr>
                <w:color w:val="auto"/>
                <w:sz w:val="19"/>
                <w:szCs w:val="19"/>
                <w:lang w:val="en-GB"/>
              </w:rPr>
            </w:pPr>
            <w:r w:rsidRPr="006E574F">
              <w:rPr>
                <w:color w:val="auto"/>
                <w:sz w:val="19"/>
                <w:szCs w:val="19"/>
                <w:lang w:val="en-GB"/>
              </w:rPr>
              <w:t>Example:</w:t>
            </w:r>
            <w:r w:rsidR="00CA7174">
              <w:rPr>
                <w:color w:val="auto"/>
                <w:sz w:val="19"/>
                <w:szCs w:val="19"/>
                <w:lang w:val="en-GB"/>
              </w:rPr>
              <w:t xml:space="preserve"> N</w:t>
            </w:r>
            <w:r w:rsidR="006E2000">
              <w:rPr>
                <w:color w:val="auto"/>
                <w:sz w:val="19"/>
                <w:szCs w:val="19"/>
                <w:lang w:val="en-GB"/>
              </w:rPr>
              <w:t xml:space="preserve">ext or </w:t>
            </w:r>
            <w:r w:rsidR="006E2000" w:rsidRPr="006E2000">
              <w:rPr>
                <w:color w:val="auto"/>
                <w:sz w:val="19"/>
                <w:szCs w:val="19"/>
                <w:lang w:val="en-GB"/>
              </w:rPr>
              <w:t>higher levels of the National Framework of Qualifications.</w:t>
            </w:r>
          </w:p>
        </w:tc>
        <w:tc>
          <w:tcPr>
            <w:tcW w:w="5244" w:type="dxa"/>
          </w:tcPr>
          <w:p w:rsidR="00027CA3" w:rsidRPr="00CA7174" w:rsidRDefault="001B0AC4" w:rsidP="00CA7174">
            <w:pPr>
              <w:pStyle w:val="subtitleblue"/>
              <w:tabs>
                <w:tab w:val="right" w:pos="-1271"/>
              </w:tabs>
              <w:spacing w:before="60"/>
              <w:ind w:left="426" w:right="142"/>
              <w:rPr>
                <w:color w:val="auto"/>
                <w:sz w:val="19"/>
                <w:szCs w:val="19"/>
                <w:lang w:val="en-GB"/>
              </w:rPr>
            </w:pPr>
            <w:r w:rsidRPr="006E574F">
              <w:rPr>
                <w:color w:val="auto"/>
                <w:sz w:val="19"/>
                <w:szCs w:val="19"/>
                <w:lang w:val="en-GB"/>
              </w:rPr>
              <w:t>Example:</w:t>
            </w:r>
            <w:r w:rsidR="00CA7174">
              <w:rPr>
                <w:color w:val="auto"/>
                <w:sz w:val="19"/>
                <w:szCs w:val="19"/>
                <w:lang w:val="en-GB"/>
              </w:rPr>
              <w:t xml:space="preserve"> </w:t>
            </w:r>
            <w:r w:rsidRPr="006E574F">
              <w:rPr>
                <w:color w:val="auto"/>
                <w:sz w:val="19"/>
                <w:szCs w:val="19"/>
                <w:lang w:val="en-GB"/>
              </w:rPr>
              <w:t>Ireland and United Kingdom have concluded an exercise to enable broad comparisons to be drawn between qualifications and their levels.</w:t>
            </w:r>
          </w:p>
        </w:tc>
      </w:tr>
      <w:tr w:rsidR="00027CA3" w:rsidRPr="008E059F" w:rsidTr="00D03860">
        <w:trPr>
          <w:trHeight w:val="342"/>
        </w:trPr>
        <w:tc>
          <w:tcPr>
            <w:tcW w:w="10211" w:type="dxa"/>
            <w:gridSpan w:val="2"/>
          </w:tcPr>
          <w:p w:rsidR="00027CA3" w:rsidRPr="008E059F" w:rsidRDefault="00027CA3" w:rsidP="00676503">
            <w:pPr>
              <w:pStyle w:val="subtitleblue"/>
              <w:tabs>
                <w:tab w:val="clear" w:pos="340"/>
                <w:tab w:val="clear" w:pos="454"/>
                <w:tab w:val="right" w:pos="-1271"/>
              </w:tabs>
              <w:spacing w:before="120"/>
              <w:ind w:left="289"/>
              <w:rPr>
                <w:sz w:val="20"/>
                <w:szCs w:val="16"/>
                <w:lang w:val="en-GB"/>
              </w:rPr>
            </w:pPr>
            <w:r w:rsidRPr="008E059F">
              <w:rPr>
                <w:sz w:val="20"/>
                <w:lang w:val="en-GB"/>
              </w:rPr>
              <w:t>Legal basis</w:t>
            </w:r>
          </w:p>
        </w:tc>
      </w:tr>
      <w:tr w:rsidR="00027CA3" w:rsidRPr="006E574F" w:rsidTr="00D03860">
        <w:trPr>
          <w:trHeight w:val="342"/>
        </w:trPr>
        <w:tc>
          <w:tcPr>
            <w:tcW w:w="10211" w:type="dxa"/>
            <w:gridSpan w:val="2"/>
          </w:tcPr>
          <w:p w:rsidR="00F301FE" w:rsidRDefault="001B0AC4" w:rsidP="00816686">
            <w:pPr>
              <w:pStyle w:val="subtitleblue"/>
              <w:tabs>
                <w:tab w:val="right" w:pos="-1271"/>
              </w:tabs>
              <w:spacing w:before="60"/>
              <w:ind w:left="426" w:right="142"/>
              <w:rPr>
                <w:color w:val="auto"/>
                <w:sz w:val="19"/>
                <w:szCs w:val="19"/>
                <w:lang w:val="en-GB"/>
              </w:rPr>
            </w:pPr>
            <w:r w:rsidRPr="006E574F">
              <w:rPr>
                <w:color w:val="auto"/>
                <w:sz w:val="19"/>
                <w:szCs w:val="19"/>
                <w:lang w:val="en-GB"/>
              </w:rPr>
              <w:t xml:space="preserve">Example: </w:t>
            </w:r>
            <w:r w:rsidR="00816686" w:rsidRPr="00816686">
              <w:rPr>
                <w:color w:val="auto"/>
                <w:sz w:val="19"/>
                <w:szCs w:val="19"/>
                <w:lang w:val="en-GB"/>
              </w:rPr>
              <w:t>Qualifications and Quality Assurance (Ed</w:t>
            </w:r>
            <w:r w:rsidR="00816686">
              <w:rPr>
                <w:color w:val="auto"/>
                <w:sz w:val="19"/>
                <w:szCs w:val="19"/>
                <w:lang w:val="en-GB"/>
              </w:rPr>
              <w:t xml:space="preserve">ucation and Training) Act 2012. </w:t>
            </w:r>
          </w:p>
          <w:p w:rsidR="00027CA3" w:rsidRPr="006E574F" w:rsidRDefault="00816686" w:rsidP="00816686">
            <w:pPr>
              <w:pStyle w:val="subtitleblue"/>
              <w:tabs>
                <w:tab w:val="right" w:pos="-1271"/>
              </w:tabs>
              <w:spacing w:before="60"/>
              <w:ind w:left="426" w:right="142"/>
              <w:rPr>
                <w:color w:val="auto"/>
                <w:sz w:val="19"/>
                <w:szCs w:val="19"/>
                <w:lang w:val="en-GB"/>
              </w:rPr>
            </w:pPr>
            <w:r>
              <w:rPr>
                <w:color w:val="auto"/>
                <w:sz w:val="19"/>
                <w:szCs w:val="19"/>
                <w:lang w:val="en-GB"/>
              </w:rPr>
              <w:t xml:space="preserve">Certificates issued between 2001 and 2012 were issued </w:t>
            </w:r>
            <w:r w:rsidRPr="00816686">
              <w:rPr>
                <w:color w:val="auto"/>
                <w:sz w:val="19"/>
                <w:szCs w:val="19"/>
                <w:lang w:val="en-GB"/>
              </w:rPr>
              <w:t>by the Furthe</w:t>
            </w:r>
            <w:r>
              <w:rPr>
                <w:color w:val="auto"/>
                <w:sz w:val="19"/>
                <w:szCs w:val="19"/>
                <w:lang w:val="en-GB"/>
              </w:rPr>
              <w:t xml:space="preserve">r Education and Training Awards Council </w:t>
            </w:r>
            <w:proofErr w:type="gramStart"/>
            <w:r>
              <w:rPr>
                <w:color w:val="auto"/>
                <w:sz w:val="19"/>
                <w:szCs w:val="19"/>
                <w:lang w:val="en-GB"/>
              </w:rPr>
              <w:t>on</w:t>
            </w:r>
            <w:r w:rsidR="00281BEF">
              <w:rPr>
                <w:color w:val="auto"/>
                <w:sz w:val="19"/>
                <w:szCs w:val="19"/>
                <w:lang w:val="en-GB"/>
              </w:rPr>
              <w:t xml:space="preserve"> </w:t>
            </w:r>
            <w:r>
              <w:rPr>
                <w:color w:val="auto"/>
                <w:sz w:val="19"/>
                <w:szCs w:val="19"/>
                <w:lang w:val="en-GB"/>
              </w:rPr>
              <w:t xml:space="preserve">the basis </w:t>
            </w:r>
            <w:r w:rsidRPr="00816686">
              <w:rPr>
                <w:color w:val="auto"/>
                <w:sz w:val="19"/>
                <w:szCs w:val="19"/>
                <w:lang w:val="en-GB"/>
              </w:rPr>
              <w:t>of</w:t>
            </w:r>
            <w:proofErr w:type="gramEnd"/>
            <w:r w:rsidRPr="00816686">
              <w:rPr>
                <w:color w:val="auto"/>
                <w:sz w:val="19"/>
                <w:szCs w:val="19"/>
                <w:lang w:val="en-GB"/>
              </w:rPr>
              <w:t xml:space="preserve"> the Qualifica</w:t>
            </w:r>
            <w:r>
              <w:rPr>
                <w:color w:val="auto"/>
                <w:sz w:val="19"/>
                <w:szCs w:val="19"/>
                <w:lang w:val="en-GB"/>
              </w:rPr>
              <w:t xml:space="preserve">tions (Education and Training) </w:t>
            </w:r>
            <w:r w:rsidRPr="00816686">
              <w:rPr>
                <w:color w:val="auto"/>
                <w:sz w:val="19"/>
                <w:szCs w:val="19"/>
                <w:lang w:val="en-GB"/>
              </w:rPr>
              <w:t>Act 1999</w:t>
            </w:r>
            <w:r>
              <w:rPr>
                <w:color w:val="auto"/>
                <w:sz w:val="19"/>
                <w:szCs w:val="19"/>
                <w:lang w:val="en-GB"/>
              </w:rPr>
              <w:t>.</w:t>
            </w:r>
          </w:p>
        </w:tc>
      </w:tr>
      <w:tr w:rsidR="00880E1E" w:rsidRPr="003A199E" w:rsidTr="00D03860">
        <w:trPr>
          <w:trHeight w:val="274"/>
        </w:trPr>
        <w:tc>
          <w:tcPr>
            <w:tcW w:w="10211" w:type="dxa"/>
            <w:gridSpan w:val="2"/>
          </w:tcPr>
          <w:p w:rsidR="00880E1E" w:rsidRPr="003A199E" w:rsidRDefault="00880E1E" w:rsidP="003A199E">
            <w:pPr>
              <w:pStyle w:val="subtitleblue"/>
              <w:tabs>
                <w:tab w:val="clear" w:pos="340"/>
                <w:tab w:val="clear" w:pos="454"/>
                <w:tab w:val="right" w:pos="-1271"/>
              </w:tabs>
              <w:spacing w:before="120"/>
              <w:ind w:left="289"/>
              <w:rPr>
                <w:sz w:val="18"/>
                <w:szCs w:val="16"/>
                <w:lang w:val="en-GB"/>
              </w:rPr>
            </w:pPr>
            <w:r w:rsidRPr="009827AC">
              <w:rPr>
                <w:sz w:val="18"/>
                <w:szCs w:val="16"/>
                <w:lang w:val="en-GB"/>
              </w:rPr>
              <w:t>6</w:t>
            </w:r>
            <w:r w:rsidR="00027CA3" w:rsidRPr="009827AC">
              <w:rPr>
                <w:sz w:val="18"/>
                <w:szCs w:val="16"/>
                <w:lang w:val="en-GB"/>
              </w:rPr>
              <w:t>.</w:t>
            </w:r>
            <w:r w:rsidRPr="009827AC">
              <w:rPr>
                <w:sz w:val="18"/>
                <w:szCs w:val="16"/>
                <w:lang w:val="en-GB"/>
              </w:rPr>
              <w:tab/>
            </w:r>
            <w:r w:rsidR="00027CA3" w:rsidRPr="009827AC">
              <w:rPr>
                <w:sz w:val="18"/>
                <w:szCs w:val="16"/>
                <w:lang w:val="en-GB"/>
              </w:rPr>
              <w:t xml:space="preserve"> </w:t>
            </w:r>
            <w:r w:rsidR="00A9581D" w:rsidRPr="003A199E">
              <w:rPr>
                <w:sz w:val="22"/>
                <w:szCs w:val="16"/>
                <w:lang w:val="en-GB"/>
              </w:rPr>
              <w:t>Officially recognised ways of acquiring the certificate</w:t>
            </w:r>
          </w:p>
        </w:tc>
      </w:tr>
      <w:tr w:rsidR="003E2376" w:rsidRPr="00C921C8" w:rsidTr="00D03860">
        <w:trPr>
          <w:trHeight w:val="113"/>
        </w:trPr>
        <w:tc>
          <w:tcPr>
            <w:tcW w:w="10211" w:type="dxa"/>
            <w:gridSpan w:val="2"/>
          </w:tcPr>
          <w:p w:rsidR="003E2376" w:rsidRPr="00C921C8" w:rsidRDefault="003E2376" w:rsidP="00CA0BDD">
            <w:pPr>
              <w:pStyle w:val="Maintext"/>
              <w:tabs>
                <w:tab w:val="left" w:pos="-988"/>
              </w:tabs>
              <w:spacing w:before="40"/>
              <w:ind w:right="87"/>
              <w:rPr>
                <w:color w:val="auto"/>
                <w:sz w:val="16"/>
                <w:lang w:val="en-GB"/>
              </w:rPr>
            </w:pPr>
            <w:r w:rsidRPr="00C921C8">
              <w:rPr>
                <w:noProof/>
                <w:lang w:val="en-GB" w:eastAsia="en-GB"/>
              </w:rPr>
              <w:drawing>
                <wp:anchor distT="0" distB="0" distL="114300" distR="114300" simplePos="0" relativeHeight="251685888" behindDoc="1" locked="0" layoutInCell="1" allowOverlap="1" wp14:anchorId="00612D8C" wp14:editId="2B1CF295">
                  <wp:simplePos x="0" y="0"/>
                  <wp:positionH relativeFrom="column">
                    <wp:posOffset>-4445</wp:posOffset>
                  </wp:positionH>
                  <wp:positionV relativeFrom="page">
                    <wp:posOffset>-64</wp:posOffset>
                  </wp:positionV>
                  <wp:extent cx="6483350" cy="1079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9D6A27" w:rsidRPr="00760C68" w:rsidTr="00D03860">
        <w:trPr>
          <w:trHeight w:val="487"/>
        </w:trPr>
        <w:tc>
          <w:tcPr>
            <w:tcW w:w="10211" w:type="dxa"/>
            <w:gridSpan w:val="2"/>
          </w:tcPr>
          <w:p w:rsidR="009D6A27" w:rsidRPr="00760C68" w:rsidRDefault="00C07DD3" w:rsidP="00D03860">
            <w:pPr>
              <w:pStyle w:val="subtitleblue"/>
              <w:tabs>
                <w:tab w:val="right" w:pos="-1271"/>
              </w:tabs>
              <w:spacing w:before="60"/>
              <w:ind w:left="426" w:right="142"/>
              <w:rPr>
                <w:rStyle w:val="MaintextChar"/>
                <w:lang w:val="en-GB"/>
              </w:rPr>
            </w:pPr>
            <w:r w:rsidRPr="00D03860">
              <w:rPr>
                <w:color w:val="auto"/>
                <w:sz w:val="19"/>
                <w:szCs w:val="19"/>
              </w:rPr>
              <w:t>Replace with a description of the way the certificate can be acquired (apprenticeship, school/training centre-based or workplace-based, accredited prior learning) and/or complete the table below.</w:t>
            </w:r>
          </w:p>
        </w:tc>
      </w:tr>
      <w:tr w:rsidR="00880E1E" w:rsidRPr="00760C68" w:rsidTr="00D03860">
        <w:trPr>
          <w:trHeight w:val="283"/>
        </w:trPr>
        <w:tc>
          <w:tcPr>
            <w:tcW w:w="10211" w:type="dxa"/>
            <w:gridSpan w:val="2"/>
            <w:vAlign w:val="bottom"/>
          </w:tcPr>
          <w:tbl>
            <w:tblPr>
              <w:tblStyle w:val="TableGrid"/>
              <w:tblW w:w="4716" w:type="pct"/>
              <w:tblInd w:w="340" w:type="dxa"/>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Look w:val="04A0" w:firstRow="1" w:lastRow="0" w:firstColumn="1" w:lastColumn="0" w:noHBand="0" w:noVBand="1"/>
            </w:tblPr>
            <w:tblGrid>
              <w:gridCol w:w="3180"/>
              <w:gridCol w:w="3214"/>
              <w:gridCol w:w="3228"/>
            </w:tblGrid>
            <w:tr w:rsidR="00880E1E" w:rsidRPr="00760C68" w:rsidTr="00C921C8">
              <w:trPr>
                <w:trHeight w:val="430"/>
              </w:trPr>
              <w:tc>
                <w:tcPr>
                  <w:tcW w:w="3180" w:type="dxa"/>
                  <w:tcBorders>
                    <w:top w:val="single" w:sz="4" w:space="0" w:color="CCC3C2" w:themeColor="background1" w:themeTint="40"/>
                    <w:left w:val="single" w:sz="4" w:space="0" w:color="CCC3C2" w:themeColor="background1" w:themeTint="40"/>
                    <w:bottom w:val="single" w:sz="4" w:space="0" w:color="CCC3C2" w:themeColor="background1" w:themeTint="40"/>
                    <w:right w:val="single" w:sz="4" w:space="0" w:color="CCC3C2" w:themeColor="background1" w:themeTint="40"/>
                  </w:tcBorders>
                  <w:shd w:val="clear" w:color="auto" w:fill="EFEFEF" w:themeFill="background2" w:themeFillTint="33"/>
                </w:tcPr>
                <w:p w:rsidR="00880E1E" w:rsidRPr="00760C68" w:rsidRDefault="00546A7E" w:rsidP="005A1D18">
                  <w:pPr>
                    <w:pStyle w:val="subtitleblue"/>
                    <w:spacing w:before="60"/>
                    <w:jc w:val="center"/>
                    <w:rPr>
                      <w:sz w:val="18"/>
                      <w:szCs w:val="16"/>
                      <w:lang w:val="en-GB"/>
                    </w:rPr>
                  </w:pPr>
                  <w:r w:rsidRPr="00760C68">
                    <w:rPr>
                      <w:sz w:val="18"/>
                      <w:szCs w:val="16"/>
                      <w:lang w:val="en-GB"/>
                    </w:rPr>
                    <w:t xml:space="preserve">Description of vocational education </w:t>
                  </w:r>
                  <w:r w:rsidR="005A1D18" w:rsidRPr="00760C68">
                    <w:rPr>
                      <w:sz w:val="18"/>
                      <w:szCs w:val="16"/>
                      <w:lang w:val="en-GB"/>
                    </w:rPr>
                    <w:t>and  training</w:t>
                  </w:r>
                </w:p>
              </w:tc>
              <w:tc>
                <w:tcPr>
                  <w:tcW w:w="3214" w:type="dxa"/>
                  <w:tcBorders>
                    <w:top w:val="single" w:sz="4" w:space="0" w:color="CCC3C2" w:themeColor="background1" w:themeTint="40"/>
                    <w:left w:val="single" w:sz="4" w:space="0" w:color="CCC3C2" w:themeColor="background1" w:themeTint="40"/>
                    <w:bottom w:val="single" w:sz="4" w:space="0" w:color="CCC3C2" w:themeColor="background1" w:themeTint="40"/>
                    <w:right w:val="single" w:sz="4" w:space="0" w:color="CCC3C2" w:themeColor="background1" w:themeTint="40"/>
                  </w:tcBorders>
                  <w:shd w:val="clear" w:color="auto" w:fill="EFEFEF" w:themeFill="background2" w:themeFillTint="33"/>
                </w:tcPr>
                <w:p w:rsidR="00E361F4" w:rsidRPr="00760C68" w:rsidRDefault="00E361F4" w:rsidP="00027CA3">
                  <w:pPr>
                    <w:pStyle w:val="subtitleblue"/>
                    <w:spacing w:before="60"/>
                    <w:jc w:val="center"/>
                    <w:rPr>
                      <w:sz w:val="18"/>
                      <w:lang w:val="en-GB"/>
                    </w:rPr>
                  </w:pPr>
                  <w:r w:rsidRPr="00760C68">
                    <w:rPr>
                      <w:sz w:val="18"/>
                      <w:lang w:val="en-GB"/>
                    </w:rPr>
                    <w:t>Percentage of total programme</w:t>
                  </w:r>
                </w:p>
                <w:p w:rsidR="00880E1E" w:rsidRPr="00760C68" w:rsidRDefault="00546A7E" w:rsidP="00027CA3">
                  <w:pPr>
                    <w:pStyle w:val="subtitleblue"/>
                    <w:spacing w:before="60"/>
                    <w:jc w:val="center"/>
                    <w:rPr>
                      <w:sz w:val="18"/>
                      <w:lang w:val="en-GB"/>
                    </w:rPr>
                  </w:pPr>
                  <w:r w:rsidRPr="00760C68">
                    <w:rPr>
                      <w:sz w:val="18"/>
                      <w:lang w:val="en-GB"/>
                    </w:rPr>
                    <w:t>(%)</w:t>
                  </w:r>
                </w:p>
              </w:tc>
              <w:tc>
                <w:tcPr>
                  <w:tcW w:w="3228" w:type="dxa"/>
                  <w:tcBorders>
                    <w:top w:val="single" w:sz="4" w:space="0" w:color="CCC3C2" w:themeColor="background1" w:themeTint="40"/>
                    <w:left w:val="single" w:sz="4" w:space="0" w:color="CCC3C2" w:themeColor="background1" w:themeTint="40"/>
                    <w:bottom w:val="single" w:sz="4" w:space="0" w:color="CCC3C2" w:themeColor="background1" w:themeTint="40"/>
                    <w:right w:val="single" w:sz="4" w:space="0" w:color="CCC3C2" w:themeColor="background1" w:themeTint="40"/>
                  </w:tcBorders>
                  <w:shd w:val="clear" w:color="auto" w:fill="EFEFEF" w:themeFill="background2" w:themeFillTint="33"/>
                </w:tcPr>
                <w:p w:rsidR="00E361F4" w:rsidRPr="00760C68" w:rsidRDefault="00E361F4" w:rsidP="00027CA3">
                  <w:pPr>
                    <w:pStyle w:val="subtitleblue"/>
                    <w:spacing w:before="60"/>
                    <w:jc w:val="center"/>
                    <w:rPr>
                      <w:sz w:val="18"/>
                      <w:lang w:val="en-GB"/>
                    </w:rPr>
                  </w:pPr>
                  <w:r w:rsidRPr="00760C68">
                    <w:rPr>
                      <w:sz w:val="18"/>
                      <w:lang w:val="en-GB"/>
                    </w:rPr>
                    <w:t>Duration</w:t>
                  </w:r>
                </w:p>
                <w:p w:rsidR="00880E1E" w:rsidRPr="00760C68" w:rsidRDefault="00546A7E" w:rsidP="00027CA3">
                  <w:pPr>
                    <w:pStyle w:val="subtitleblue"/>
                    <w:spacing w:before="60"/>
                    <w:jc w:val="center"/>
                    <w:rPr>
                      <w:sz w:val="18"/>
                      <w:lang w:val="en-GB"/>
                    </w:rPr>
                  </w:pPr>
                  <w:r w:rsidRPr="00760C68">
                    <w:rPr>
                      <w:sz w:val="18"/>
                      <w:lang w:val="en-GB"/>
                    </w:rPr>
                    <w:t>(hours/weeks/months/years)</w:t>
                  </w:r>
                </w:p>
              </w:tc>
            </w:tr>
            <w:tr w:rsidR="00880E1E" w:rsidRPr="00760C68" w:rsidTr="00C921C8">
              <w:tc>
                <w:tcPr>
                  <w:tcW w:w="3180" w:type="dxa"/>
                  <w:tcBorders>
                    <w:top w:val="single" w:sz="4" w:space="0" w:color="CCC3C2" w:themeColor="background1" w:themeTint="40"/>
                    <w:left w:val="single" w:sz="4" w:space="0" w:color="CCC3C2" w:themeColor="background1" w:themeTint="40"/>
                    <w:bottom w:val="single" w:sz="4" w:space="0" w:color="CCC3C2" w:themeColor="background1" w:themeTint="40"/>
                    <w:right w:val="single" w:sz="4" w:space="0" w:color="CCC3C2" w:themeColor="background1" w:themeTint="40"/>
                  </w:tcBorders>
                </w:tcPr>
                <w:p w:rsidR="00880E1E" w:rsidRPr="00760C68" w:rsidRDefault="008B3DE3" w:rsidP="00027CA3">
                  <w:pPr>
                    <w:pStyle w:val="Maintext"/>
                    <w:spacing w:before="40" w:after="40"/>
                    <w:ind w:left="0"/>
                    <w:rPr>
                      <w:lang w:val="en-GB"/>
                    </w:rPr>
                  </w:pPr>
                  <w:r w:rsidRPr="00760C68">
                    <w:rPr>
                      <w:lang w:val="en-GB"/>
                    </w:rPr>
                    <w:t>School</w:t>
                  </w:r>
                  <w:r w:rsidR="00880E1E" w:rsidRPr="00760C68">
                    <w:rPr>
                      <w:lang w:val="en-GB"/>
                    </w:rPr>
                    <w:t>/training centre-based</w:t>
                  </w:r>
                </w:p>
              </w:tc>
              <w:tc>
                <w:tcPr>
                  <w:tcW w:w="3214" w:type="dxa"/>
                  <w:tcBorders>
                    <w:top w:val="single" w:sz="4" w:space="0" w:color="CCC3C2" w:themeColor="background1" w:themeTint="40"/>
                    <w:left w:val="single" w:sz="4" w:space="0" w:color="CCC3C2" w:themeColor="background1" w:themeTint="40"/>
                    <w:bottom w:val="single" w:sz="4" w:space="0" w:color="CCC3C2" w:themeColor="background1" w:themeTint="40"/>
                    <w:right w:val="single" w:sz="4" w:space="0" w:color="CCC3C2" w:themeColor="background1" w:themeTint="40"/>
                  </w:tcBorders>
                </w:tcPr>
                <w:p w:rsidR="00880E1E" w:rsidRPr="00760C68" w:rsidRDefault="001B0AC4" w:rsidP="00AA70B3">
                  <w:pPr>
                    <w:pStyle w:val="Maintext"/>
                    <w:spacing w:before="40" w:after="40"/>
                    <w:ind w:left="0"/>
                    <w:jc w:val="center"/>
                    <w:rPr>
                      <w:lang w:val="en-GB"/>
                    </w:rPr>
                  </w:pPr>
                  <w:r w:rsidRPr="001B0AC4">
                    <w:rPr>
                      <w:color w:val="auto"/>
                      <w:lang w:val="en-GB"/>
                    </w:rPr>
                    <w:t>Example:</w:t>
                  </w:r>
                  <w:r w:rsidR="005319F9" w:rsidRPr="00760C68">
                    <w:rPr>
                      <w:lang w:val="en-GB"/>
                    </w:rPr>
                    <w:t xml:space="preserve">100 </w:t>
                  </w:r>
                  <w:r w:rsidR="00AA70B3" w:rsidRPr="00760C68">
                    <w:rPr>
                      <w:lang w:val="en-GB"/>
                    </w:rPr>
                    <w:t>%</w:t>
                  </w:r>
                </w:p>
              </w:tc>
              <w:tc>
                <w:tcPr>
                  <w:tcW w:w="3228" w:type="dxa"/>
                  <w:tcBorders>
                    <w:top w:val="single" w:sz="4" w:space="0" w:color="CCC3C2" w:themeColor="background1" w:themeTint="40"/>
                    <w:left w:val="single" w:sz="4" w:space="0" w:color="CCC3C2" w:themeColor="background1" w:themeTint="40"/>
                    <w:bottom w:val="single" w:sz="4" w:space="0" w:color="CCC3C2" w:themeColor="background1" w:themeTint="40"/>
                    <w:right w:val="single" w:sz="4" w:space="0" w:color="CCC3C2" w:themeColor="background1" w:themeTint="40"/>
                  </w:tcBorders>
                </w:tcPr>
                <w:p w:rsidR="00880E1E" w:rsidRPr="00760C68" w:rsidRDefault="001B0AC4" w:rsidP="00027CA3">
                  <w:pPr>
                    <w:pStyle w:val="Maintext"/>
                    <w:spacing w:before="40" w:after="40"/>
                    <w:ind w:left="0"/>
                    <w:jc w:val="center"/>
                    <w:rPr>
                      <w:lang w:val="en-GB"/>
                    </w:rPr>
                  </w:pPr>
                  <w:r w:rsidRPr="001B0AC4">
                    <w:rPr>
                      <w:color w:val="auto"/>
                      <w:lang w:val="en-GB"/>
                    </w:rPr>
                    <w:t>Example:</w:t>
                  </w:r>
                  <w:r>
                    <w:rPr>
                      <w:sz w:val="24"/>
                      <w:lang w:val="en-GB"/>
                    </w:rPr>
                    <w:t xml:space="preserve"> </w:t>
                  </w:r>
                  <w:r w:rsidR="005319F9" w:rsidRPr="00760C68">
                    <w:rPr>
                      <w:lang w:val="en-GB"/>
                    </w:rPr>
                    <w:t>300 hours of guided learning</w:t>
                  </w:r>
                </w:p>
              </w:tc>
            </w:tr>
            <w:tr w:rsidR="00880E1E" w:rsidRPr="00760C68" w:rsidTr="00C921C8">
              <w:tc>
                <w:tcPr>
                  <w:tcW w:w="3180" w:type="dxa"/>
                  <w:tcBorders>
                    <w:top w:val="single" w:sz="4" w:space="0" w:color="CCC3C2" w:themeColor="background1" w:themeTint="40"/>
                    <w:left w:val="single" w:sz="4" w:space="0" w:color="CCC3C2" w:themeColor="background1" w:themeTint="40"/>
                    <w:bottom w:val="single" w:sz="4" w:space="0" w:color="CCC3C2" w:themeColor="background1" w:themeTint="40"/>
                    <w:right w:val="single" w:sz="4" w:space="0" w:color="CCC3C2" w:themeColor="background1" w:themeTint="40"/>
                  </w:tcBorders>
                </w:tcPr>
                <w:p w:rsidR="00880E1E" w:rsidRPr="00760C68" w:rsidRDefault="00880E1E" w:rsidP="00027CA3">
                  <w:pPr>
                    <w:pStyle w:val="Maintext"/>
                    <w:spacing w:before="40" w:after="40"/>
                    <w:ind w:left="0"/>
                    <w:rPr>
                      <w:lang w:val="en-GB"/>
                    </w:rPr>
                  </w:pPr>
                  <w:r w:rsidRPr="00760C68">
                    <w:rPr>
                      <w:lang w:val="en-GB"/>
                    </w:rPr>
                    <w:t>Workplace-based</w:t>
                  </w:r>
                </w:p>
              </w:tc>
              <w:tc>
                <w:tcPr>
                  <w:tcW w:w="3214" w:type="dxa"/>
                  <w:tcBorders>
                    <w:top w:val="single" w:sz="4" w:space="0" w:color="CCC3C2" w:themeColor="background1" w:themeTint="40"/>
                    <w:left w:val="single" w:sz="4" w:space="0" w:color="CCC3C2" w:themeColor="background1" w:themeTint="40"/>
                    <w:bottom w:val="single" w:sz="4" w:space="0" w:color="CCC3C2" w:themeColor="background1" w:themeTint="40"/>
                    <w:right w:val="single" w:sz="4" w:space="0" w:color="CCC3C2" w:themeColor="background1" w:themeTint="40"/>
                  </w:tcBorders>
                </w:tcPr>
                <w:p w:rsidR="00880E1E" w:rsidRPr="00760C68" w:rsidRDefault="00AA70B3" w:rsidP="00AA70B3">
                  <w:pPr>
                    <w:pStyle w:val="Maintext"/>
                    <w:spacing w:before="40" w:after="40"/>
                    <w:ind w:left="0"/>
                    <w:jc w:val="center"/>
                    <w:rPr>
                      <w:lang w:val="en-GB"/>
                    </w:rPr>
                  </w:pPr>
                  <w:r w:rsidRPr="00760C68">
                    <w:rPr>
                      <w:lang w:val="en-GB"/>
                    </w:rPr>
                    <w:t>%</w:t>
                  </w:r>
                </w:p>
              </w:tc>
              <w:tc>
                <w:tcPr>
                  <w:tcW w:w="3228" w:type="dxa"/>
                  <w:tcBorders>
                    <w:top w:val="single" w:sz="4" w:space="0" w:color="CCC3C2" w:themeColor="background1" w:themeTint="40"/>
                    <w:left w:val="single" w:sz="4" w:space="0" w:color="CCC3C2" w:themeColor="background1" w:themeTint="40"/>
                    <w:bottom w:val="single" w:sz="4" w:space="0" w:color="CCC3C2" w:themeColor="background1" w:themeTint="40"/>
                    <w:right w:val="single" w:sz="4" w:space="0" w:color="CCC3C2" w:themeColor="background1" w:themeTint="40"/>
                  </w:tcBorders>
                </w:tcPr>
                <w:p w:rsidR="00880E1E" w:rsidRPr="00760C68" w:rsidRDefault="007D7943" w:rsidP="00027CA3">
                  <w:pPr>
                    <w:pStyle w:val="Maintext"/>
                    <w:spacing w:before="40" w:after="40"/>
                    <w:ind w:left="0"/>
                    <w:jc w:val="center"/>
                    <w:rPr>
                      <w:lang w:val="en-GB"/>
                    </w:rPr>
                  </w:pPr>
                  <w:r w:rsidRPr="00760C68">
                    <w:rPr>
                      <w:lang w:val="en-GB"/>
                    </w:rPr>
                    <w:t>.</w:t>
                  </w:r>
                </w:p>
              </w:tc>
            </w:tr>
            <w:tr w:rsidR="00880E1E" w:rsidRPr="00760C68" w:rsidTr="00C921C8">
              <w:tc>
                <w:tcPr>
                  <w:tcW w:w="3180" w:type="dxa"/>
                  <w:tcBorders>
                    <w:top w:val="single" w:sz="4" w:space="0" w:color="CCC3C2" w:themeColor="background1" w:themeTint="40"/>
                    <w:left w:val="single" w:sz="4" w:space="0" w:color="CCC3C2" w:themeColor="background1" w:themeTint="40"/>
                    <w:bottom w:val="single" w:sz="4" w:space="0" w:color="CCC3C2" w:themeColor="background1" w:themeTint="40"/>
                    <w:right w:val="single" w:sz="4" w:space="0" w:color="CCC3C2" w:themeColor="background1" w:themeTint="40"/>
                  </w:tcBorders>
                </w:tcPr>
                <w:p w:rsidR="00880E1E" w:rsidRPr="00760C68" w:rsidRDefault="00880E1E" w:rsidP="00027CA3">
                  <w:pPr>
                    <w:pStyle w:val="Maintext"/>
                    <w:spacing w:before="40" w:after="40"/>
                    <w:ind w:left="0"/>
                    <w:rPr>
                      <w:lang w:val="en-GB"/>
                    </w:rPr>
                  </w:pPr>
                  <w:r w:rsidRPr="00760C68">
                    <w:rPr>
                      <w:lang w:val="en-GB"/>
                    </w:rPr>
                    <w:t>Accredited prior learning</w:t>
                  </w:r>
                </w:p>
              </w:tc>
              <w:tc>
                <w:tcPr>
                  <w:tcW w:w="3214" w:type="dxa"/>
                  <w:tcBorders>
                    <w:top w:val="single" w:sz="4" w:space="0" w:color="CCC3C2" w:themeColor="background1" w:themeTint="40"/>
                    <w:left w:val="single" w:sz="4" w:space="0" w:color="CCC3C2" w:themeColor="background1" w:themeTint="40"/>
                    <w:bottom w:val="single" w:sz="4" w:space="0" w:color="CCC3C2" w:themeColor="background1" w:themeTint="40"/>
                    <w:right w:val="single" w:sz="4" w:space="0" w:color="CCC3C2" w:themeColor="background1" w:themeTint="40"/>
                  </w:tcBorders>
                </w:tcPr>
                <w:p w:rsidR="00880E1E" w:rsidRPr="00760C68" w:rsidRDefault="001B0AC4" w:rsidP="00AA70B3">
                  <w:pPr>
                    <w:pStyle w:val="Maintext"/>
                    <w:spacing w:before="40" w:after="40"/>
                    <w:ind w:left="0"/>
                    <w:jc w:val="center"/>
                    <w:rPr>
                      <w:lang w:val="en-GB"/>
                    </w:rPr>
                  </w:pPr>
                  <w:r w:rsidRPr="001B0AC4">
                    <w:rPr>
                      <w:color w:val="auto"/>
                      <w:lang w:val="en-GB"/>
                    </w:rPr>
                    <w:t>Example:</w:t>
                  </w:r>
                  <w:r>
                    <w:rPr>
                      <w:sz w:val="24"/>
                      <w:lang w:val="en-GB"/>
                    </w:rPr>
                    <w:t xml:space="preserve"> </w:t>
                  </w:r>
                  <w:r w:rsidR="005319F9" w:rsidRPr="00760C68">
                    <w:rPr>
                      <w:lang w:val="en-GB"/>
                    </w:rPr>
                    <w:t xml:space="preserve">Up to 80 </w:t>
                  </w:r>
                  <w:r w:rsidR="00AA70B3" w:rsidRPr="00760C68">
                    <w:rPr>
                      <w:lang w:val="en-GB"/>
                    </w:rPr>
                    <w:t>%</w:t>
                  </w:r>
                </w:p>
              </w:tc>
              <w:tc>
                <w:tcPr>
                  <w:tcW w:w="3228" w:type="dxa"/>
                  <w:tcBorders>
                    <w:top w:val="single" w:sz="4" w:space="0" w:color="CCC3C2" w:themeColor="background1" w:themeTint="40"/>
                    <w:left w:val="single" w:sz="4" w:space="0" w:color="CCC3C2" w:themeColor="background1" w:themeTint="40"/>
                    <w:bottom w:val="single" w:sz="4" w:space="0" w:color="CCC3C2" w:themeColor="background1" w:themeTint="40"/>
                    <w:right w:val="single" w:sz="4" w:space="0" w:color="CCC3C2" w:themeColor="background1" w:themeTint="40"/>
                  </w:tcBorders>
                </w:tcPr>
                <w:p w:rsidR="00880E1E" w:rsidRPr="00760C68" w:rsidRDefault="00880E1E" w:rsidP="00027CA3">
                  <w:pPr>
                    <w:pStyle w:val="Maintext"/>
                    <w:spacing w:before="40" w:after="40"/>
                    <w:ind w:left="0"/>
                    <w:jc w:val="center"/>
                    <w:rPr>
                      <w:lang w:val="en-GB"/>
                    </w:rPr>
                  </w:pPr>
                </w:p>
              </w:tc>
            </w:tr>
            <w:tr w:rsidR="00880E1E" w:rsidRPr="00760C68" w:rsidTr="00C921C8">
              <w:tc>
                <w:tcPr>
                  <w:tcW w:w="6394" w:type="dxa"/>
                  <w:gridSpan w:val="2"/>
                  <w:tcBorders>
                    <w:top w:val="single" w:sz="4" w:space="0" w:color="CCC3C2" w:themeColor="background1" w:themeTint="40"/>
                    <w:left w:val="single" w:sz="4" w:space="0" w:color="CCC3C2" w:themeColor="background1" w:themeTint="40"/>
                    <w:bottom w:val="single" w:sz="4" w:space="0" w:color="CCC3C2" w:themeColor="background1" w:themeTint="40"/>
                    <w:right w:val="single" w:sz="4" w:space="0" w:color="CCC3C2" w:themeColor="background1" w:themeTint="40"/>
                  </w:tcBorders>
                  <w:vAlign w:val="bottom"/>
                </w:tcPr>
                <w:p w:rsidR="00880E1E" w:rsidRPr="00760C68" w:rsidRDefault="00880E1E" w:rsidP="003A199E">
                  <w:pPr>
                    <w:pStyle w:val="Notes"/>
                    <w:spacing w:after="40"/>
                    <w:rPr>
                      <w:color w:val="auto"/>
                      <w:sz w:val="18"/>
                      <w:lang w:val="en-GB"/>
                    </w:rPr>
                  </w:pPr>
                  <w:r w:rsidRPr="00760C68">
                    <w:rPr>
                      <w:color w:val="auto"/>
                      <w:sz w:val="18"/>
                      <w:lang w:val="en-GB"/>
                    </w:rPr>
                    <w:t>Total duration of the education</w:t>
                  </w:r>
                  <w:r w:rsidR="003951AE" w:rsidRPr="00760C68">
                    <w:rPr>
                      <w:color w:val="auto"/>
                      <w:sz w:val="18"/>
                      <w:lang w:val="en-GB"/>
                    </w:rPr>
                    <w:t xml:space="preserve"> </w:t>
                  </w:r>
                  <w:r w:rsidRPr="00760C68">
                    <w:rPr>
                      <w:color w:val="auto"/>
                      <w:sz w:val="18"/>
                      <w:lang w:val="en-GB"/>
                    </w:rPr>
                    <w:t>/ training leading to the certificate</w:t>
                  </w:r>
                </w:p>
              </w:tc>
              <w:tc>
                <w:tcPr>
                  <w:tcW w:w="3228" w:type="dxa"/>
                  <w:tcBorders>
                    <w:top w:val="single" w:sz="4" w:space="0" w:color="CCC3C2" w:themeColor="background1" w:themeTint="40"/>
                    <w:left w:val="single" w:sz="4" w:space="0" w:color="CCC3C2" w:themeColor="background1" w:themeTint="40"/>
                    <w:bottom w:val="single" w:sz="4" w:space="0" w:color="CCC3C2" w:themeColor="background1" w:themeTint="40"/>
                    <w:right w:val="single" w:sz="4" w:space="0" w:color="CCC3C2" w:themeColor="background1" w:themeTint="40"/>
                  </w:tcBorders>
                </w:tcPr>
                <w:p w:rsidR="00880E1E" w:rsidRPr="00760C68" w:rsidRDefault="001B0AC4" w:rsidP="00027CA3">
                  <w:pPr>
                    <w:pStyle w:val="Maintext"/>
                    <w:spacing w:before="40" w:after="40"/>
                    <w:ind w:left="0"/>
                    <w:jc w:val="center"/>
                    <w:rPr>
                      <w:lang w:val="en-GB"/>
                    </w:rPr>
                  </w:pPr>
                  <w:r w:rsidRPr="001B0AC4">
                    <w:rPr>
                      <w:lang w:val="en-GB"/>
                    </w:rPr>
                    <w:t xml:space="preserve">Example: </w:t>
                  </w:r>
                  <w:r w:rsidR="005319F9" w:rsidRPr="00760C68">
                    <w:rPr>
                      <w:lang w:val="en-GB"/>
                    </w:rPr>
                    <w:t>300 hours</w:t>
                  </w:r>
                </w:p>
              </w:tc>
            </w:tr>
            <w:tr w:rsidR="00C921C8" w:rsidRPr="00760C68" w:rsidTr="00C921C8">
              <w:tc>
                <w:tcPr>
                  <w:tcW w:w="9622" w:type="dxa"/>
                  <w:gridSpan w:val="3"/>
                  <w:tcBorders>
                    <w:top w:val="single" w:sz="4" w:space="0" w:color="CCC3C2" w:themeColor="background1" w:themeTint="40"/>
                    <w:left w:val="nil"/>
                    <w:bottom w:val="nil"/>
                    <w:right w:val="nil"/>
                  </w:tcBorders>
                  <w:vAlign w:val="bottom"/>
                </w:tcPr>
                <w:p w:rsidR="00C921C8" w:rsidRPr="00760C68" w:rsidRDefault="00C921C8" w:rsidP="009827AC">
                  <w:pPr>
                    <w:pStyle w:val="Maintext"/>
                    <w:spacing w:line="240" w:lineRule="auto"/>
                    <w:ind w:left="0"/>
                    <w:rPr>
                      <w:lang w:val="en-GB"/>
                    </w:rPr>
                  </w:pPr>
                </w:p>
              </w:tc>
            </w:tr>
          </w:tbl>
          <w:p w:rsidR="00880E1E" w:rsidRPr="00760C68" w:rsidRDefault="00880E1E" w:rsidP="00854C55">
            <w:pPr>
              <w:pStyle w:val="Textout"/>
              <w:rPr>
                <w:lang w:val="en-GB"/>
              </w:rPr>
            </w:pPr>
          </w:p>
        </w:tc>
      </w:tr>
      <w:tr w:rsidR="00546A7E" w:rsidRPr="00C921C8" w:rsidTr="00D03860">
        <w:tblPrEx>
          <w:tblCellMar>
            <w:left w:w="108" w:type="dxa"/>
            <w:right w:w="108" w:type="dxa"/>
          </w:tblCellMar>
        </w:tblPrEx>
        <w:trPr>
          <w:trHeight w:val="342"/>
        </w:trPr>
        <w:tc>
          <w:tcPr>
            <w:tcW w:w="10211" w:type="dxa"/>
            <w:gridSpan w:val="2"/>
          </w:tcPr>
          <w:p w:rsidR="00546A7E" w:rsidRPr="00C921C8" w:rsidRDefault="00546A7E" w:rsidP="009827AC">
            <w:pPr>
              <w:pStyle w:val="subtitleblue"/>
              <w:spacing w:before="120"/>
              <w:rPr>
                <w:lang w:val="en-GB"/>
              </w:rPr>
            </w:pPr>
            <w:r w:rsidRPr="009827AC">
              <w:rPr>
                <w:sz w:val="18"/>
                <w:szCs w:val="16"/>
                <w:lang w:val="en-GB"/>
              </w:rPr>
              <w:t>7</w:t>
            </w:r>
            <w:r w:rsidR="008B3DE3" w:rsidRPr="009827AC">
              <w:rPr>
                <w:sz w:val="18"/>
                <w:szCs w:val="16"/>
                <w:lang w:val="en-GB"/>
              </w:rPr>
              <w:t>.</w:t>
            </w:r>
            <w:r w:rsidR="00476804" w:rsidRPr="009827AC">
              <w:rPr>
                <w:sz w:val="18"/>
                <w:szCs w:val="16"/>
                <w:lang w:val="en-GB"/>
              </w:rPr>
              <w:t xml:space="preserve"> </w:t>
            </w:r>
            <w:r w:rsidRPr="006011CD">
              <w:rPr>
                <w:sz w:val="18"/>
                <w:szCs w:val="16"/>
                <w:lang w:val="en-GB"/>
              </w:rPr>
              <w:tab/>
            </w:r>
            <w:r w:rsidR="00A9581D">
              <w:rPr>
                <w:sz w:val="22"/>
                <w:szCs w:val="16"/>
                <w:lang w:val="en-GB"/>
              </w:rPr>
              <w:t>Additional i</w:t>
            </w:r>
            <w:r w:rsidR="00A9581D" w:rsidRPr="00A9581D">
              <w:rPr>
                <w:sz w:val="22"/>
                <w:szCs w:val="16"/>
                <w:lang w:val="en-GB"/>
              </w:rPr>
              <w:t>nformation</w:t>
            </w:r>
          </w:p>
        </w:tc>
      </w:tr>
      <w:tr w:rsidR="001D379B" w:rsidRPr="00C921C8" w:rsidTr="00D03860">
        <w:trPr>
          <w:trHeight w:val="113"/>
        </w:trPr>
        <w:tc>
          <w:tcPr>
            <w:tcW w:w="10211" w:type="dxa"/>
            <w:gridSpan w:val="2"/>
          </w:tcPr>
          <w:p w:rsidR="001D379B" w:rsidRPr="00C921C8" w:rsidRDefault="001D379B" w:rsidP="00CA0BDD">
            <w:pPr>
              <w:pStyle w:val="Maintext"/>
              <w:tabs>
                <w:tab w:val="left" w:pos="-988"/>
              </w:tabs>
              <w:spacing w:before="40"/>
              <w:ind w:right="87"/>
              <w:rPr>
                <w:color w:val="auto"/>
                <w:sz w:val="16"/>
                <w:lang w:val="en-GB"/>
              </w:rPr>
            </w:pPr>
            <w:r w:rsidRPr="00C921C8">
              <w:rPr>
                <w:noProof/>
                <w:lang w:val="en-GB" w:eastAsia="en-GB"/>
              </w:rPr>
              <w:drawing>
                <wp:anchor distT="0" distB="0" distL="114300" distR="114300" simplePos="0" relativeHeight="251694080" behindDoc="1" locked="0" layoutInCell="1" allowOverlap="1" wp14:anchorId="1D34DB45" wp14:editId="0FCCA396">
                  <wp:simplePos x="0" y="0"/>
                  <wp:positionH relativeFrom="column">
                    <wp:posOffset>-4445</wp:posOffset>
                  </wp:positionH>
                  <wp:positionV relativeFrom="page">
                    <wp:posOffset>-64</wp:posOffset>
                  </wp:positionV>
                  <wp:extent cx="6483350" cy="1079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546A7E" w:rsidRPr="008E059F" w:rsidTr="00D03860">
        <w:tblPrEx>
          <w:tblCellMar>
            <w:left w:w="108" w:type="dxa"/>
            <w:right w:w="108" w:type="dxa"/>
          </w:tblCellMar>
        </w:tblPrEx>
        <w:trPr>
          <w:trHeight w:val="342"/>
        </w:trPr>
        <w:tc>
          <w:tcPr>
            <w:tcW w:w="10211" w:type="dxa"/>
            <w:gridSpan w:val="2"/>
          </w:tcPr>
          <w:p w:rsidR="00546A7E" w:rsidRPr="008E059F" w:rsidRDefault="00546A7E" w:rsidP="00D2430A">
            <w:pPr>
              <w:pStyle w:val="subtitleblue"/>
              <w:tabs>
                <w:tab w:val="clear" w:pos="340"/>
                <w:tab w:val="clear" w:pos="454"/>
                <w:tab w:val="right" w:pos="-1271"/>
              </w:tabs>
              <w:spacing w:before="60"/>
              <w:ind w:left="176"/>
              <w:rPr>
                <w:b/>
                <w:sz w:val="20"/>
                <w:u w:val="single"/>
                <w:lang w:val="en-GB"/>
              </w:rPr>
            </w:pPr>
            <w:r w:rsidRPr="008E059F">
              <w:rPr>
                <w:sz w:val="20"/>
                <w:lang w:val="en-GB"/>
              </w:rPr>
              <w:t>Entry requirements</w:t>
            </w:r>
            <w:r w:rsidR="000E59B0" w:rsidRPr="008E059F">
              <w:rPr>
                <w:sz w:val="20"/>
                <w:lang w:val="en-GB"/>
              </w:rPr>
              <w:t xml:space="preserve"> </w:t>
            </w:r>
            <w:r w:rsidR="000E59B0" w:rsidRPr="008E059F">
              <w:rPr>
                <w:sz w:val="20"/>
                <w:vertAlign w:val="superscript"/>
                <w:lang w:val="en-GB"/>
              </w:rPr>
              <w:t>1</w:t>
            </w:r>
          </w:p>
        </w:tc>
      </w:tr>
      <w:tr w:rsidR="00546A7E" w:rsidRPr="00760C68" w:rsidTr="00D03860">
        <w:tblPrEx>
          <w:tblCellMar>
            <w:left w:w="108" w:type="dxa"/>
            <w:right w:w="108" w:type="dxa"/>
          </w:tblCellMar>
        </w:tblPrEx>
        <w:trPr>
          <w:trHeight w:val="342"/>
        </w:trPr>
        <w:tc>
          <w:tcPr>
            <w:tcW w:w="10211" w:type="dxa"/>
            <w:gridSpan w:val="2"/>
          </w:tcPr>
          <w:p w:rsidR="00546A7E" w:rsidRPr="00816686" w:rsidRDefault="001B0AC4" w:rsidP="00CA7174">
            <w:pPr>
              <w:pStyle w:val="subtitleblue"/>
              <w:tabs>
                <w:tab w:val="right" w:pos="-1271"/>
              </w:tabs>
              <w:spacing w:before="60"/>
              <w:ind w:left="289"/>
              <w:rPr>
                <w:color w:val="auto"/>
                <w:sz w:val="19"/>
                <w:szCs w:val="19"/>
              </w:rPr>
            </w:pPr>
            <w:r w:rsidRPr="006E574F">
              <w:rPr>
                <w:color w:val="auto"/>
                <w:sz w:val="19"/>
                <w:szCs w:val="19"/>
                <w:lang w:val="en-GB"/>
              </w:rPr>
              <w:t>Example:</w:t>
            </w:r>
            <w:r w:rsidRPr="006E574F">
              <w:rPr>
                <w:sz w:val="19"/>
                <w:szCs w:val="19"/>
                <w:lang w:val="en-GB"/>
              </w:rPr>
              <w:t xml:space="preserve"> </w:t>
            </w:r>
            <w:r w:rsidR="00816686">
              <w:rPr>
                <w:color w:val="auto"/>
                <w:sz w:val="19"/>
                <w:szCs w:val="19"/>
              </w:rPr>
              <w:t xml:space="preserve">To </w:t>
            </w:r>
            <w:r w:rsidR="00816686" w:rsidRPr="00816686">
              <w:rPr>
                <w:color w:val="auto"/>
                <w:sz w:val="19"/>
                <w:szCs w:val="19"/>
              </w:rPr>
              <w:t>access programmes leading to this award the learner should have reached the sta</w:t>
            </w:r>
            <w:r w:rsidR="00816686">
              <w:rPr>
                <w:color w:val="auto"/>
                <w:sz w:val="19"/>
                <w:szCs w:val="19"/>
              </w:rPr>
              <w:t xml:space="preserve">ndards of knowledge, skill and </w:t>
            </w:r>
            <w:r w:rsidR="00816686" w:rsidRPr="00816686">
              <w:rPr>
                <w:color w:val="auto"/>
                <w:sz w:val="19"/>
                <w:szCs w:val="19"/>
              </w:rPr>
              <w:t>competence associated with the preceding level of the National Framework of Qualification</w:t>
            </w:r>
            <w:r w:rsidR="00816686">
              <w:rPr>
                <w:color w:val="auto"/>
                <w:sz w:val="19"/>
                <w:szCs w:val="19"/>
              </w:rPr>
              <w:t xml:space="preserve">s. </w:t>
            </w:r>
          </w:p>
        </w:tc>
      </w:tr>
      <w:tr w:rsidR="00546A7E" w:rsidRPr="008E059F" w:rsidTr="00D03860">
        <w:tblPrEx>
          <w:tblCellMar>
            <w:left w:w="108" w:type="dxa"/>
            <w:right w:w="108" w:type="dxa"/>
          </w:tblCellMar>
        </w:tblPrEx>
        <w:trPr>
          <w:trHeight w:val="342"/>
        </w:trPr>
        <w:tc>
          <w:tcPr>
            <w:tcW w:w="10211" w:type="dxa"/>
            <w:gridSpan w:val="2"/>
          </w:tcPr>
          <w:p w:rsidR="00546A7E" w:rsidRPr="008E059F" w:rsidRDefault="00546A7E" w:rsidP="0006151C">
            <w:pPr>
              <w:pStyle w:val="subtitleblue"/>
              <w:tabs>
                <w:tab w:val="clear" w:pos="340"/>
                <w:tab w:val="clear" w:pos="454"/>
                <w:tab w:val="right" w:pos="-1271"/>
              </w:tabs>
              <w:spacing w:before="120"/>
              <w:ind w:left="176"/>
              <w:rPr>
                <w:sz w:val="20"/>
                <w:lang w:val="en-GB"/>
              </w:rPr>
            </w:pPr>
            <w:r w:rsidRPr="008E059F">
              <w:rPr>
                <w:sz w:val="20"/>
                <w:lang w:val="en-GB"/>
              </w:rPr>
              <w:t xml:space="preserve">More information (including a description of the </w:t>
            </w:r>
            <w:r w:rsidR="000C3CF8" w:rsidRPr="008E059F">
              <w:rPr>
                <w:sz w:val="20"/>
                <w:lang w:val="en-GB"/>
              </w:rPr>
              <w:t>national qualifications system)</w:t>
            </w:r>
          </w:p>
        </w:tc>
      </w:tr>
      <w:tr w:rsidR="00546A7E" w:rsidRPr="006E574F" w:rsidTr="00D03860">
        <w:tblPrEx>
          <w:tblCellMar>
            <w:left w:w="108" w:type="dxa"/>
            <w:right w:w="108" w:type="dxa"/>
          </w:tblCellMar>
        </w:tblPrEx>
        <w:trPr>
          <w:trHeight w:val="342"/>
        </w:trPr>
        <w:tc>
          <w:tcPr>
            <w:tcW w:w="10211" w:type="dxa"/>
            <w:gridSpan w:val="2"/>
          </w:tcPr>
          <w:p w:rsidR="00546A7E" w:rsidRPr="006E574F" w:rsidRDefault="001B0AC4" w:rsidP="00816686">
            <w:pPr>
              <w:pStyle w:val="subtitleblue"/>
              <w:tabs>
                <w:tab w:val="right" w:pos="-1271"/>
              </w:tabs>
              <w:spacing w:before="60"/>
              <w:ind w:left="289"/>
              <w:rPr>
                <w:color w:val="auto"/>
                <w:sz w:val="19"/>
                <w:szCs w:val="19"/>
                <w:lang w:val="en-GB"/>
              </w:rPr>
            </w:pPr>
            <w:r w:rsidRPr="006E574F">
              <w:rPr>
                <w:color w:val="auto"/>
                <w:sz w:val="19"/>
                <w:szCs w:val="19"/>
                <w:lang w:val="en-GB"/>
              </w:rPr>
              <w:t>Example</w:t>
            </w:r>
            <w:r w:rsidR="00816686">
              <w:rPr>
                <w:color w:val="auto"/>
                <w:sz w:val="19"/>
                <w:szCs w:val="19"/>
                <w:lang w:val="en-GB"/>
              </w:rPr>
              <w:t xml:space="preserve">: </w:t>
            </w:r>
            <w:hyperlink r:id="rId10" w:history="1">
              <w:r w:rsidR="00816686" w:rsidRPr="00BE573B">
                <w:rPr>
                  <w:rStyle w:val="Hyperlink"/>
                  <w:sz w:val="19"/>
                  <w:szCs w:val="19"/>
                  <w:lang w:val="en-GB"/>
                </w:rPr>
                <w:t>www.nfq.ie</w:t>
              </w:r>
            </w:hyperlink>
            <w:r w:rsidR="00816686">
              <w:rPr>
                <w:color w:val="auto"/>
                <w:sz w:val="19"/>
                <w:szCs w:val="19"/>
                <w:lang w:val="en-GB"/>
              </w:rPr>
              <w:t xml:space="preserve"> and  </w:t>
            </w:r>
            <w:hyperlink r:id="rId11" w:history="1">
              <w:r w:rsidR="00816686" w:rsidRPr="00816686">
                <w:rPr>
                  <w:rStyle w:val="Hyperlink"/>
                  <w:sz w:val="19"/>
                  <w:szCs w:val="19"/>
                  <w:lang w:val="en-GB"/>
                </w:rPr>
                <w:t>www.qqi.ie</w:t>
              </w:r>
            </w:hyperlink>
          </w:p>
        </w:tc>
      </w:tr>
      <w:tr w:rsidR="00546A7E" w:rsidRPr="008E059F" w:rsidTr="00D03860">
        <w:tblPrEx>
          <w:tblCellMar>
            <w:left w:w="108" w:type="dxa"/>
            <w:right w:w="108" w:type="dxa"/>
          </w:tblCellMar>
        </w:tblPrEx>
        <w:trPr>
          <w:trHeight w:val="342"/>
        </w:trPr>
        <w:tc>
          <w:tcPr>
            <w:tcW w:w="10211" w:type="dxa"/>
            <w:gridSpan w:val="2"/>
          </w:tcPr>
          <w:p w:rsidR="00546A7E" w:rsidRPr="008E059F" w:rsidRDefault="001A7095" w:rsidP="0006151C">
            <w:pPr>
              <w:pStyle w:val="subtitleblue"/>
              <w:tabs>
                <w:tab w:val="clear" w:pos="340"/>
                <w:tab w:val="clear" w:pos="454"/>
                <w:tab w:val="right" w:pos="-1271"/>
              </w:tabs>
              <w:spacing w:before="120"/>
              <w:ind w:left="176"/>
              <w:rPr>
                <w:b/>
                <w:sz w:val="20"/>
                <w:lang w:val="en-GB"/>
              </w:rPr>
            </w:pPr>
            <w:r w:rsidRPr="008E059F">
              <w:rPr>
                <w:sz w:val="20"/>
                <w:lang w:val="en-GB"/>
              </w:rPr>
              <w:t xml:space="preserve">National </w:t>
            </w:r>
            <w:r w:rsidR="00E450E3" w:rsidRPr="008E059F">
              <w:rPr>
                <w:sz w:val="20"/>
                <w:lang w:val="en-GB"/>
              </w:rPr>
              <w:t>Europass Centre</w:t>
            </w:r>
          </w:p>
        </w:tc>
      </w:tr>
      <w:tr w:rsidR="00546A7E" w:rsidRPr="006E574F" w:rsidTr="00D03860">
        <w:tblPrEx>
          <w:tblCellMar>
            <w:left w:w="108" w:type="dxa"/>
            <w:right w:w="108" w:type="dxa"/>
          </w:tblCellMar>
        </w:tblPrEx>
        <w:trPr>
          <w:trHeight w:val="342"/>
        </w:trPr>
        <w:tc>
          <w:tcPr>
            <w:tcW w:w="10211" w:type="dxa"/>
            <w:gridSpan w:val="2"/>
          </w:tcPr>
          <w:p w:rsidR="00546A7E" w:rsidRPr="006E574F" w:rsidRDefault="00A45726" w:rsidP="00816686">
            <w:pPr>
              <w:pStyle w:val="subtitleblue"/>
              <w:tabs>
                <w:tab w:val="right" w:pos="-1271"/>
              </w:tabs>
              <w:spacing w:before="60"/>
              <w:ind w:left="289"/>
              <w:rPr>
                <w:color w:val="auto"/>
                <w:sz w:val="19"/>
                <w:szCs w:val="19"/>
                <w:lang w:val="en-GB"/>
              </w:rPr>
            </w:pPr>
            <w:hyperlink r:id="rId12" w:history="1">
              <w:r w:rsidR="00816686" w:rsidRPr="00816686">
                <w:rPr>
                  <w:rStyle w:val="Hyperlink"/>
                  <w:sz w:val="19"/>
                  <w:szCs w:val="19"/>
                  <w:lang w:val="en-GB"/>
                </w:rPr>
                <w:t>www.europass.ie</w:t>
              </w:r>
            </w:hyperlink>
          </w:p>
        </w:tc>
      </w:tr>
    </w:tbl>
    <w:p w:rsidR="00857FAC" w:rsidRPr="006E574F" w:rsidRDefault="00857FAC" w:rsidP="00160186">
      <w:pPr>
        <w:tabs>
          <w:tab w:val="left" w:pos="1008"/>
        </w:tabs>
        <w:rPr>
          <w:sz w:val="8"/>
          <w:szCs w:val="8"/>
        </w:rPr>
      </w:pPr>
    </w:p>
    <w:sectPr w:rsidR="00857FAC" w:rsidRPr="006E574F" w:rsidSect="00C53790">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7" w:h="16840" w:code="9"/>
      <w:pgMar w:top="194" w:right="680" w:bottom="568" w:left="851" w:header="709" w:footer="5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2F5" w:rsidRDefault="009B72F5" w:rsidP="009565F2">
      <w:r>
        <w:separator/>
      </w:r>
    </w:p>
  </w:endnote>
  <w:endnote w:type="continuationSeparator" w:id="0">
    <w:p w:rsidR="009B72F5" w:rsidRDefault="009B72F5"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D44" w:rsidRDefault="00E01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B72A5"/>
      </w:rPr>
      <w:id w:val="-466514823"/>
      <w:docPartObj>
        <w:docPartGallery w:val="Page Numbers (Bottom of Page)"/>
        <w:docPartUnique/>
      </w:docPartObj>
    </w:sdtPr>
    <w:sdtEndPr>
      <w:rPr>
        <w:noProof/>
        <w:color w:val="2C99DC"/>
      </w:rPr>
    </w:sdtEndPr>
    <w:sdtContent>
      <w:p w:rsidR="009F792D" w:rsidRPr="00550438" w:rsidRDefault="000E59B0" w:rsidP="001E2DD9">
        <w:pPr>
          <w:pStyle w:val="Footnotes"/>
          <w:pBdr>
            <w:top w:val="single" w:sz="8" w:space="1" w:color="B2B2B2"/>
          </w:pBdr>
          <w:rPr>
            <w:sz w:val="16"/>
            <w:szCs w:val="16"/>
          </w:rPr>
        </w:pPr>
        <w:r w:rsidRPr="000E59B0">
          <w:rPr>
            <w:rStyle w:val="NotesChar"/>
            <w:sz w:val="18"/>
            <w:vertAlign w:val="superscript"/>
            <w:lang w:val="en-GB"/>
          </w:rPr>
          <w:t>1</w:t>
        </w:r>
        <w:r w:rsidRPr="00C921C8">
          <w:rPr>
            <w:rStyle w:val="NotesChar"/>
            <w:lang w:val="en-GB"/>
          </w:rPr>
          <w:t xml:space="preserve"> </w:t>
        </w:r>
        <w:r w:rsidRPr="00550438">
          <w:rPr>
            <w:rStyle w:val="NotesChar"/>
            <w:lang w:val="en-GB"/>
          </w:rPr>
          <w:t>If applicable.</w:t>
        </w:r>
      </w:p>
      <w:p w:rsidR="007F4792" w:rsidRPr="002D5AB4" w:rsidRDefault="00E03D6A" w:rsidP="001E2DD9">
        <w:pPr>
          <w:pStyle w:val="Footnotes"/>
          <w:pBdr>
            <w:top w:val="single" w:sz="8" w:space="1" w:color="B2B2B2"/>
          </w:pBdr>
          <w:rPr>
            <w:lang w:val="fr-BE"/>
          </w:rPr>
        </w:pPr>
        <w:r w:rsidRPr="002D5AB4">
          <w:rPr>
            <w:sz w:val="16"/>
            <w:szCs w:val="16"/>
            <w:lang w:val="fr-BE"/>
          </w:rPr>
          <w:t xml:space="preserve">© </w:t>
        </w:r>
        <w:proofErr w:type="spellStart"/>
        <w:r w:rsidR="00A9581D" w:rsidRPr="002D5AB4">
          <w:rPr>
            <w:sz w:val="16"/>
            <w:szCs w:val="16"/>
            <w:lang w:val="fr-BE"/>
          </w:rPr>
          <w:t>European</w:t>
        </w:r>
        <w:proofErr w:type="spellEnd"/>
        <w:r w:rsidR="00A9581D" w:rsidRPr="002D5AB4">
          <w:rPr>
            <w:sz w:val="16"/>
            <w:szCs w:val="16"/>
            <w:lang w:val="fr-BE"/>
          </w:rPr>
          <w:t xml:space="preserve"> Union, 2002</w:t>
        </w:r>
        <w:r w:rsidRPr="002D5AB4">
          <w:rPr>
            <w:sz w:val="16"/>
            <w:szCs w:val="16"/>
            <w:lang w:val="fr-BE"/>
          </w:rPr>
          <w:t>-20</w:t>
        </w:r>
        <w:r w:rsidR="009F7427">
          <w:rPr>
            <w:sz w:val="16"/>
            <w:szCs w:val="16"/>
            <w:lang w:val="fr-BE"/>
          </w:rPr>
          <w:t>20</w:t>
        </w:r>
        <w:r w:rsidR="00251A0A" w:rsidRPr="002D5AB4">
          <w:rPr>
            <w:sz w:val="16"/>
            <w:szCs w:val="16"/>
            <w:lang w:val="fr-BE"/>
          </w:rPr>
          <w:t xml:space="preserve"> </w:t>
        </w:r>
        <w:r w:rsidR="001E2DD9" w:rsidRPr="002D5AB4">
          <w:rPr>
            <w:sz w:val="16"/>
            <w:szCs w:val="16"/>
            <w:lang w:val="fr-BE"/>
          </w:rPr>
          <w:t xml:space="preserve"> |</w:t>
        </w:r>
        <w:r w:rsidR="00251A0A" w:rsidRPr="002D5AB4">
          <w:rPr>
            <w:sz w:val="16"/>
            <w:szCs w:val="16"/>
            <w:lang w:val="fr-BE"/>
          </w:rPr>
          <w:t xml:space="preserve"> </w:t>
        </w:r>
        <w:r w:rsidR="001E2DD9" w:rsidRPr="002D5AB4">
          <w:rPr>
            <w:sz w:val="16"/>
            <w:szCs w:val="16"/>
            <w:lang w:val="fr-BE"/>
          </w:rPr>
          <w:t xml:space="preserve"> </w:t>
        </w:r>
        <w:hyperlink r:id="rId1" w:history="1">
          <w:r w:rsidR="001E2DD9" w:rsidRPr="002D5AB4">
            <w:rPr>
              <w:rStyle w:val="Hyperlink"/>
              <w:color w:val="2C99DC"/>
              <w:sz w:val="16"/>
              <w:szCs w:val="16"/>
              <w:lang w:val="fr-BE"/>
            </w:rPr>
            <w:t>europass.cedefop.europa.eu</w:t>
          </w:r>
        </w:hyperlink>
        <w:r w:rsidR="003C0A29" w:rsidRPr="002D5AB4">
          <w:rPr>
            <w:color w:val="1B72A5"/>
            <w:lang w:val="fr-BE"/>
          </w:rPr>
          <w:tab/>
        </w:r>
        <w:r w:rsidR="007F4792" w:rsidRPr="002D5AB4">
          <w:rPr>
            <w:sz w:val="16"/>
            <w:szCs w:val="16"/>
            <w:lang w:val="fr-BE"/>
          </w:rPr>
          <w:t xml:space="preserve">Page </w:t>
        </w:r>
        <w:r w:rsidR="007F4792" w:rsidRPr="00550438">
          <w:rPr>
            <w:sz w:val="16"/>
            <w:szCs w:val="16"/>
          </w:rPr>
          <w:fldChar w:fldCharType="begin"/>
        </w:r>
        <w:r w:rsidR="007F4792" w:rsidRPr="002D5AB4">
          <w:rPr>
            <w:sz w:val="16"/>
            <w:szCs w:val="16"/>
            <w:lang w:val="fr-BE"/>
          </w:rPr>
          <w:instrText xml:space="preserve"> PAGE   \* MERGEFORMAT </w:instrText>
        </w:r>
        <w:r w:rsidR="007F4792" w:rsidRPr="00550438">
          <w:rPr>
            <w:sz w:val="16"/>
            <w:szCs w:val="16"/>
          </w:rPr>
          <w:fldChar w:fldCharType="separate"/>
        </w:r>
        <w:r w:rsidR="00CA7174" w:rsidRPr="002D5AB4">
          <w:rPr>
            <w:noProof/>
            <w:sz w:val="16"/>
            <w:szCs w:val="16"/>
            <w:lang w:val="fr-BE"/>
          </w:rPr>
          <w:t>2</w:t>
        </w:r>
        <w:r w:rsidR="007F4792" w:rsidRPr="00550438">
          <w:rPr>
            <w:noProof/>
            <w:sz w:val="16"/>
            <w:szCs w:val="16"/>
          </w:rPr>
          <w:fldChar w:fldCharType="end"/>
        </w:r>
        <w:r w:rsidR="00854C55" w:rsidRPr="002D5AB4">
          <w:rPr>
            <w:noProof/>
            <w:sz w:val="16"/>
            <w:szCs w:val="16"/>
            <w:lang w:val="fr-BE"/>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92D" w:rsidRPr="00550438" w:rsidRDefault="00854C55" w:rsidP="00CA4EA1">
    <w:pPr>
      <w:pStyle w:val="Footnotes"/>
      <w:pBdr>
        <w:top w:val="single" w:sz="8" w:space="1" w:color="B2B2B2"/>
      </w:pBdr>
      <w:rPr>
        <w:sz w:val="16"/>
        <w:szCs w:val="16"/>
      </w:rPr>
    </w:pPr>
    <w:r>
      <w:br/>
    </w:r>
    <w:r w:rsidR="009F792D" w:rsidRPr="00550438">
      <w:rPr>
        <w:sz w:val="16"/>
        <w:szCs w:val="16"/>
        <w:vertAlign w:val="superscript"/>
      </w:rPr>
      <w:t>1</w:t>
    </w:r>
    <w:r w:rsidR="00096621">
      <w:rPr>
        <w:sz w:val="16"/>
        <w:szCs w:val="16"/>
      </w:rPr>
      <w:t xml:space="preserve"> In the original language.</w:t>
    </w:r>
    <w:r w:rsidR="009F792D" w:rsidRPr="00550438">
      <w:rPr>
        <w:sz w:val="16"/>
        <w:szCs w:val="16"/>
      </w:rPr>
      <w:t xml:space="preserve"> </w:t>
    </w:r>
    <w:r w:rsidR="009F792D" w:rsidRPr="00550438">
      <w:rPr>
        <w:rStyle w:val="NotesChar"/>
        <w:lang w:val="en-GB"/>
      </w:rPr>
      <w:t xml:space="preserve"> </w:t>
    </w:r>
    <w:proofErr w:type="gramStart"/>
    <w:r w:rsidR="009F792D" w:rsidRPr="00550438">
      <w:rPr>
        <w:sz w:val="16"/>
        <w:szCs w:val="16"/>
      </w:rPr>
      <w:t xml:space="preserve">|  </w:t>
    </w:r>
    <w:r w:rsidR="009F792D" w:rsidRPr="00550438">
      <w:rPr>
        <w:sz w:val="16"/>
        <w:szCs w:val="16"/>
        <w:vertAlign w:val="superscript"/>
      </w:rPr>
      <w:t>2</w:t>
    </w:r>
    <w:proofErr w:type="gramEnd"/>
    <w:r w:rsidR="009F792D" w:rsidRPr="00550438">
      <w:rPr>
        <w:sz w:val="16"/>
        <w:szCs w:val="16"/>
      </w:rPr>
      <w:t xml:space="preserve"> </w:t>
    </w:r>
    <w:r w:rsidR="009F792D" w:rsidRPr="00550438">
      <w:rPr>
        <w:rStyle w:val="NotesChar"/>
        <w:lang w:val="en-GB"/>
      </w:rPr>
      <w:t>If applicable. This translation has no legal status</w:t>
    </w:r>
    <w:r w:rsidR="007D7943">
      <w:rPr>
        <w:rStyle w:val="NotesChar"/>
        <w:lang w:val="en-GB"/>
      </w:rPr>
      <w:t>.</w:t>
    </w:r>
    <w:r w:rsidR="00945DE3">
      <w:rPr>
        <w:rStyle w:val="NotesChar"/>
        <w:lang w:val="en-GB"/>
      </w:rPr>
      <w:t xml:space="preserve">  </w:t>
    </w:r>
    <w:r w:rsidR="00096621">
      <w:rPr>
        <w:sz w:val="16"/>
        <w:szCs w:val="16"/>
      </w:rPr>
      <w:t xml:space="preserve">| </w:t>
    </w:r>
    <w:r w:rsidR="00C53B02" w:rsidRPr="00C53B02">
      <w:rPr>
        <w:sz w:val="16"/>
        <w:szCs w:val="16"/>
        <w:vertAlign w:val="superscript"/>
      </w:rPr>
      <w:t xml:space="preserve"> </w:t>
    </w:r>
    <w:r w:rsidR="00B12E9B">
      <w:rPr>
        <w:sz w:val="16"/>
        <w:szCs w:val="16"/>
        <w:vertAlign w:val="superscript"/>
      </w:rPr>
      <w:t xml:space="preserve"> </w:t>
    </w:r>
    <w:r w:rsidR="00C53B02" w:rsidRPr="003A6119">
      <w:rPr>
        <w:sz w:val="16"/>
        <w:szCs w:val="16"/>
        <w:vertAlign w:val="superscript"/>
      </w:rPr>
      <w:t xml:space="preserve">3 </w:t>
    </w:r>
    <w:r w:rsidR="00945DE3" w:rsidRPr="00550438">
      <w:rPr>
        <w:rStyle w:val="NotesChar"/>
        <w:lang w:val="en-GB"/>
      </w:rPr>
      <w:t>If applicable.</w:t>
    </w:r>
  </w:p>
  <w:p w:rsidR="00854C55" w:rsidRPr="00550438" w:rsidRDefault="006C06FB" w:rsidP="00CA4EA1">
    <w:pPr>
      <w:pStyle w:val="Footnotes"/>
      <w:pBdr>
        <w:top w:val="single" w:sz="8" w:space="1" w:color="B2B2B2"/>
      </w:pBdr>
      <w:rPr>
        <w:sz w:val="16"/>
        <w:szCs w:val="16"/>
      </w:rPr>
    </w:pPr>
    <w:r>
      <w:rPr>
        <w:sz w:val="16"/>
        <w:szCs w:val="16"/>
      </w:rPr>
      <w:t>The Certificate supplement</w:t>
    </w:r>
    <w:r w:rsidR="00854C55" w:rsidRPr="00550438">
      <w:rPr>
        <w:sz w:val="16"/>
        <w:szCs w:val="16"/>
      </w:rPr>
      <w:t xml:space="preserve"> provide</w:t>
    </w:r>
    <w:r w:rsidR="00495FC7">
      <w:rPr>
        <w:sz w:val="16"/>
        <w:szCs w:val="16"/>
      </w:rPr>
      <w:t>s</w:t>
    </w:r>
    <w:r w:rsidR="00854C55" w:rsidRPr="00550438">
      <w:rPr>
        <w:sz w:val="16"/>
        <w:szCs w:val="16"/>
      </w:rPr>
      <w:t xml:space="preserve"> additional information about the certificate and does not have any legal status in itself. </w:t>
    </w:r>
    <w:r w:rsidR="0028218F">
      <w:rPr>
        <w:sz w:val="16"/>
        <w:szCs w:val="16"/>
      </w:rPr>
      <w:t>Its</w:t>
    </w:r>
    <w:r w:rsidR="00854C55" w:rsidRPr="00550438">
      <w:rPr>
        <w:sz w:val="16"/>
        <w:szCs w:val="16"/>
      </w:rPr>
      <w:t xml:space="preserve"> format </w:t>
    </w:r>
    <w:r w:rsidR="00027CA3" w:rsidRPr="00550438">
      <w:rPr>
        <w:sz w:val="16"/>
        <w:szCs w:val="16"/>
      </w:rPr>
      <w:t>is based on the Decision (EU) 2018/646 of the European Parliament and of the Council of 18 April 2018 on a common framework for the provision of better services for skills and qualifications (Europass) and repealing Decision No 2241/2004/EC</w:t>
    </w:r>
    <w:r w:rsidR="00854C55" w:rsidRPr="00550438">
      <w:rPr>
        <w:sz w:val="16"/>
        <w:szCs w:val="16"/>
      </w:rPr>
      <w:t xml:space="preserve">. </w:t>
    </w:r>
  </w:p>
  <w:p w:rsidR="00DE7B47" w:rsidRPr="00A45726" w:rsidRDefault="00945DE3" w:rsidP="00CA4EA1">
    <w:pPr>
      <w:pStyle w:val="Footnotes"/>
      <w:pBdr>
        <w:top w:val="single" w:sz="8" w:space="1" w:color="B2B2B2"/>
      </w:pBdr>
      <w:rPr>
        <w:sz w:val="18"/>
        <w:szCs w:val="16"/>
        <w:lang w:val="en-GB"/>
      </w:rPr>
    </w:pPr>
    <w:bookmarkStart w:id="0" w:name="_GoBack"/>
    <w:bookmarkEnd w:id="0"/>
    <w:r w:rsidRPr="00A45726">
      <w:rPr>
        <w:sz w:val="16"/>
        <w:szCs w:val="16"/>
        <w:lang w:val="en-GB"/>
      </w:rPr>
      <w:t>© European Union, 2002</w:t>
    </w:r>
    <w:r w:rsidR="00854C55" w:rsidRPr="00A45726">
      <w:rPr>
        <w:sz w:val="16"/>
        <w:szCs w:val="16"/>
        <w:lang w:val="en-GB"/>
      </w:rPr>
      <w:t>-</w:t>
    </w:r>
    <w:proofErr w:type="gramStart"/>
    <w:r w:rsidR="00854C55" w:rsidRPr="00A45726">
      <w:rPr>
        <w:sz w:val="16"/>
        <w:szCs w:val="16"/>
        <w:lang w:val="en-GB"/>
      </w:rPr>
      <w:t>20</w:t>
    </w:r>
    <w:r w:rsidR="009F7427" w:rsidRPr="00A45726">
      <w:rPr>
        <w:sz w:val="16"/>
        <w:szCs w:val="16"/>
        <w:lang w:val="en-GB"/>
      </w:rPr>
      <w:t>20</w:t>
    </w:r>
    <w:r w:rsidR="00854C55" w:rsidRPr="00A45726">
      <w:rPr>
        <w:sz w:val="16"/>
        <w:szCs w:val="16"/>
        <w:lang w:val="en-GB"/>
      </w:rPr>
      <w:t xml:space="preserve">  |</w:t>
    </w:r>
    <w:proofErr w:type="gramEnd"/>
    <w:r w:rsidR="00854C55" w:rsidRPr="00A45726">
      <w:rPr>
        <w:sz w:val="16"/>
        <w:szCs w:val="16"/>
        <w:lang w:val="en-GB"/>
      </w:rPr>
      <w:t xml:space="preserve">  </w:t>
    </w:r>
    <w:hyperlink r:id="rId1" w:history="1">
      <w:r w:rsidR="00854C55" w:rsidRPr="00A45726">
        <w:rPr>
          <w:rStyle w:val="Hyperlink"/>
          <w:color w:val="2C99DC"/>
          <w:sz w:val="16"/>
          <w:szCs w:val="16"/>
          <w:lang w:val="en-GB"/>
        </w:rPr>
        <w:t>europass.cedefop.europa.eu</w:t>
      </w:r>
    </w:hyperlink>
    <w:r w:rsidR="00A9581D" w:rsidRPr="00A45726">
      <w:rPr>
        <w:sz w:val="16"/>
        <w:szCs w:val="16"/>
        <w:lang w:val="en-GB"/>
      </w:rPr>
      <w:tab/>
    </w:r>
    <w:r w:rsidR="00FC0CD8" w:rsidRPr="00A45726">
      <w:rPr>
        <w:sz w:val="16"/>
        <w:szCs w:val="16"/>
        <w:lang w:val="en-GB"/>
      </w:rPr>
      <w:t>Page 1</w:t>
    </w:r>
    <w:r w:rsidR="00854C55" w:rsidRPr="00A45726">
      <w:rPr>
        <w:sz w:val="16"/>
        <w:szCs w:val="16"/>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2F5" w:rsidRPr="007A4572" w:rsidRDefault="009B72F5" w:rsidP="009565F2">
      <w:pPr>
        <w:rPr>
          <w:color w:val="FFFFFF"/>
        </w:rPr>
      </w:pPr>
    </w:p>
  </w:footnote>
  <w:footnote w:type="continuationSeparator" w:id="0">
    <w:p w:rsidR="009B72F5" w:rsidRDefault="009B72F5" w:rsidP="0095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D44" w:rsidRDefault="00E01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5296"/>
    </w:tblGrid>
    <w:tr w:rsidR="005F668A" w:rsidRPr="005F668A" w:rsidTr="00B02521">
      <w:trPr>
        <w:trHeight w:val="132"/>
      </w:trPr>
      <w:tc>
        <w:tcPr>
          <w:tcW w:w="5296" w:type="dxa"/>
        </w:tcPr>
        <w:p w:rsidR="005F668A" w:rsidRPr="005F668A" w:rsidRDefault="005F668A" w:rsidP="005F668A">
          <w:pPr>
            <w:pStyle w:val="Header"/>
            <w:tabs>
              <w:tab w:val="right" w:pos="10206"/>
            </w:tabs>
            <w:spacing w:before="0" w:after="240"/>
            <w:ind w:right="170"/>
            <w:rPr>
              <w:color w:val="8EAADB" w:themeColor="accent5" w:themeTint="99"/>
              <w:sz w:val="20"/>
              <w:szCs w:val="20"/>
              <w:lang w:val="en-IE"/>
            </w:rPr>
          </w:pPr>
          <w:r w:rsidRPr="005F668A">
            <w:rPr>
              <w:noProof/>
              <w:color w:val="8EAADB" w:themeColor="accent5" w:themeTint="99"/>
              <w:sz w:val="20"/>
              <w:szCs w:val="20"/>
              <w:lang w:val="en-IE"/>
            </w:rPr>
            <w:drawing>
              <wp:inline distT="0" distB="0" distL="0" distR="0" wp14:anchorId="3BA5203F" wp14:editId="48D2D4B2">
                <wp:extent cx="838200" cy="166826"/>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956" cy="173942"/>
                        </a:xfrm>
                        <a:prstGeom prst="rect">
                          <a:avLst/>
                        </a:prstGeom>
                        <a:noFill/>
                      </pic:spPr>
                    </pic:pic>
                  </a:graphicData>
                </a:graphic>
              </wp:inline>
            </w:drawing>
          </w:r>
        </w:p>
      </w:tc>
      <w:tc>
        <w:tcPr>
          <w:tcW w:w="5296" w:type="dxa"/>
        </w:tcPr>
        <w:p w:rsidR="005F668A" w:rsidRPr="005F668A" w:rsidRDefault="005F668A" w:rsidP="005F668A">
          <w:pPr>
            <w:pStyle w:val="Header"/>
            <w:tabs>
              <w:tab w:val="right" w:pos="10206"/>
            </w:tabs>
            <w:spacing w:before="0" w:after="240"/>
            <w:ind w:right="170"/>
            <w:jc w:val="right"/>
            <w:rPr>
              <w:color w:val="8EAADB" w:themeColor="accent5" w:themeTint="99"/>
              <w:sz w:val="20"/>
              <w:szCs w:val="20"/>
              <w:lang w:val="en-IE"/>
            </w:rPr>
          </w:pPr>
          <w:r w:rsidRPr="005F668A">
            <w:rPr>
              <w:color w:val="8EAADB" w:themeColor="accent5" w:themeTint="99"/>
              <w:sz w:val="20"/>
              <w:szCs w:val="20"/>
              <w:lang w:val="en-IE"/>
            </w:rPr>
            <w:t>Certificate supplement</w:t>
          </w:r>
        </w:p>
      </w:tc>
    </w:tr>
  </w:tbl>
  <w:p w:rsidR="00D7031D" w:rsidRPr="005F668A" w:rsidRDefault="00D7031D" w:rsidP="005F668A">
    <w:pPr>
      <w:pStyle w:val="Header"/>
      <w:spacing w:before="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6035"/>
      <w:gridCol w:w="2076"/>
    </w:tblGrid>
    <w:tr w:rsidR="00B45DCF" w:rsidTr="00C53790">
      <w:tc>
        <w:tcPr>
          <w:tcW w:w="2235" w:type="dxa"/>
        </w:tcPr>
        <w:p w:rsidR="00B45DCF" w:rsidRDefault="00E01D44" w:rsidP="00E01D44">
          <w:pPr>
            <w:pStyle w:val="Header"/>
            <w:tabs>
              <w:tab w:val="right" w:pos="10206"/>
            </w:tabs>
            <w:spacing w:before="360" w:after="120"/>
            <w:jc w:val="center"/>
            <w:rPr>
              <w:color w:val="auto"/>
              <w:sz w:val="32"/>
              <w:szCs w:val="36"/>
              <w:lang w:val="en-GB"/>
            </w:rPr>
          </w:pPr>
          <w:r>
            <w:rPr>
              <w:noProof/>
            </w:rPr>
            <w:drawing>
              <wp:inline distT="0" distB="0" distL="0" distR="0" wp14:anchorId="29175CEA" wp14:editId="00543881">
                <wp:extent cx="1438275" cy="2867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02" cy="308557"/>
                        </a:xfrm>
                        <a:prstGeom prst="rect">
                          <a:avLst/>
                        </a:prstGeom>
                        <a:noFill/>
                        <a:ln>
                          <a:noFill/>
                        </a:ln>
                      </pic:spPr>
                    </pic:pic>
                  </a:graphicData>
                </a:graphic>
              </wp:inline>
            </w:drawing>
          </w:r>
        </w:p>
      </w:tc>
      <w:tc>
        <w:tcPr>
          <w:tcW w:w="6237" w:type="dxa"/>
        </w:tcPr>
        <w:p w:rsidR="00B45DCF" w:rsidRPr="00282C72" w:rsidRDefault="00B45DCF" w:rsidP="00C53790">
          <w:pPr>
            <w:pStyle w:val="Header"/>
            <w:tabs>
              <w:tab w:val="right" w:pos="10206"/>
            </w:tabs>
            <w:spacing w:before="360" w:after="120"/>
            <w:jc w:val="center"/>
            <w:rPr>
              <w:color w:val="4BB5F7"/>
              <w:sz w:val="32"/>
              <w:szCs w:val="36"/>
              <w:lang w:val="en-GB"/>
            </w:rPr>
          </w:pPr>
          <w:r w:rsidRPr="00282C72">
            <w:rPr>
              <w:color w:val="8EAADB" w:themeColor="accent5" w:themeTint="99"/>
              <w:sz w:val="36"/>
              <w:szCs w:val="36"/>
              <w:lang w:val="en-GB"/>
            </w:rPr>
            <w:t>Certificate supplement</w:t>
          </w:r>
        </w:p>
      </w:tc>
      <w:tc>
        <w:tcPr>
          <w:tcW w:w="2120" w:type="dxa"/>
        </w:tcPr>
        <w:p w:rsidR="00137450" w:rsidRDefault="001A1050" w:rsidP="00C53790">
          <w:pPr>
            <w:pStyle w:val="Header"/>
            <w:tabs>
              <w:tab w:val="right" w:pos="10206"/>
            </w:tabs>
            <w:spacing w:before="240" w:after="60"/>
            <w:jc w:val="center"/>
            <w:rPr>
              <w:color w:val="auto"/>
              <w:sz w:val="16"/>
              <w:szCs w:val="24"/>
              <w:lang w:val="en-GB"/>
            </w:rPr>
          </w:pPr>
          <w:r>
            <w:rPr>
              <w:noProof/>
              <w:color w:val="auto"/>
              <w:sz w:val="16"/>
              <w:szCs w:val="24"/>
              <w:lang w:val="en-GB" w:eastAsia="en-GB"/>
            </w:rPr>
            <w:drawing>
              <wp:inline distT="0" distB="0" distL="0" distR="0" wp14:anchorId="05661DD7" wp14:editId="39938225">
                <wp:extent cx="621665" cy="414423"/>
                <wp:effectExtent l="0" t="0" r="698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land flag.jpg"/>
                        <pic:cNvPicPr/>
                      </pic:nvPicPr>
                      <pic:blipFill>
                        <a:blip r:embed="rId2">
                          <a:extLst>
                            <a:ext uri="{28A0092B-C50C-407E-A947-70E740481C1C}">
                              <a14:useLocalDpi xmlns:a14="http://schemas.microsoft.com/office/drawing/2010/main" val="0"/>
                            </a:ext>
                          </a:extLst>
                        </a:blip>
                        <a:stretch>
                          <a:fillRect/>
                        </a:stretch>
                      </pic:blipFill>
                      <pic:spPr>
                        <a:xfrm>
                          <a:off x="0" y="0"/>
                          <a:ext cx="633991" cy="422640"/>
                        </a:xfrm>
                        <a:prstGeom prst="rect">
                          <a:avLst/>
                        </a:prstGeom>
                      </pic:spPr>
                    </pic:pic>
                  </a:graphicData>
                </a:graphic>
              </wp:inline>
            </w:drawing>
          </w:r>
        </w:p>
        <w:p w:rsidR="00BA6CA2" w:rsidRDefault="001A1050" w:rsidP="00BA6CA2">
          <w:pPr>
            <w:pStyle w:val="Header"/>
            <w:tabs>
              <w:tab w:val="right" w:pos="10206"/>
            </w:tabs>
            <w:spacing w:before="60" w:after="60"/>
            <w:jc w:val="center"/>
            <w:rPr>
              <w:color w:val="auto"/>
              <w:sz w:val="32"/>
              <w:szCs w:val="36"/>
              <w:lang w:val="en-GB"/>
            </w:rPr>
          </w:pPr>
          <w:r w:rsidRPr="001A1050">
            <w:rPr>
              <w:color w:val="auto"/>
              <w:sz w:val="16"/>
              <w:szCs w:val="24"/>
              <w:lang w:val="en-GB"/>
            </w:rPr>
            <w:t>Éire</w:t>
          </w:r>
          <w:r>
            <w:rPr>
              <w:color w:val="auto"/>
              <w:sz w:val="16"/>
              <w:szCs w:val="24"/>
              <w:lang w:val="en-GB"/>
            </w:rPr>
            <w:t xml:space="preserve"> / Ireland</w:t>
          </w:r>
        </w:p>
      </w:tc>
    </w:tr>
  </w:tbl>
  <w:p w:rsidR="008B3DE3" w:rsidRPr="00B45DCF" w:rsidRDefault="008B3DE3" w:rsidP="00B45DCF">
    <w:pPr>
      <w:pStyle w:val="Header"/>
      <w:tabs>
        <w:tab w:val="right" w:pos="10206"/>
      </w:tabs>
      <w:spacing w:before="0"/>
      <w:rPr>
        <w:color w:val="auto"/>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 w15:restartNumberingAfterBreak="0">
    <w:nsid w:val="3B445CA4"/>
    <w:multiLevelType w:val="hybridMultilevel"/>
    <w:tmpl w:val="7FEA9DD0"/>
    <w:lvl w:ilvl="0" w:tplc="DEEEDD2C">
      <w:start w:val="1"/>
      <w:numFmt w:val="bullet"/>
      <w:lvlText w:val="-"/>
      <w:lvlJc w:val="left"/>
      <w:pPr>
        <w:ind w:left="1138" w:hanging="360"/>
      </w:pPr>
      <w:rPr>
        <w:rFonts w:ascii="Sylfaen" w:hAnsi="Sylfaen"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abstractNum w:abstractNumId="2"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3" w15:restartNumberingAfterBreak="0">
    <w:nsid w:val="7D545482"/>
    <w:multiLevelType w:val="hybridMultilevel"/>
    <w:tmpl w:val="A7C49CF0"/>
    <w:lvl w:ilvl="0" w:tplc="DEEEDD2C">
      <w:start w:val="1"/>
      <w:numFmt w:val="bullet"/>
      <w:lvlText w:val="-"/>
      <w:lvlJc w:val="left"/>
      <w:pPr>
        <w:ind w:left="1169" w:hanging="360"/>
      </w:pPr>
      <w:rPr>
        <w:rFonts w:ascii="Sylfaen" w:hAnsi="Sylfaen" w:hint="default"/>
      </w:rPr>
    </w:lvl>
    <w:lvl w:ilvl="1" w:tplc="08090003" w:tentative="1">
      <w:start w:val="1"/>
      <w:numFmt w:val="bullet"/>
      <w:lvlText w:val="o"/>
      <w:lvlJc w:val="left"/>
      <w:pPr>
        <w:ind w:left="1889" w:hanging="360"/>
      </w:pPr>
      <w:rPr>
        <w:rFonts w:ascii="Courier New" w:hAnsi="Courier New" w:cs="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cs="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cs="Courier New" w:hint="default"/>
      </w:rPr>
    </w:lvl>
    <w:lvl w:ilvl="8" w:tplc="08090005" w:tentative="1">
      <w:start w:val="1"/>
      <w:numFmt w:val="bullet"/>
      <w:lvlText w:val=""/>
      <w:lvlJc w:val="left"/>
      <w:pPr>
        <w:ind w:left="692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0"/>
  <w:characterSpacingControl w:val="doNotCompress"/>
  <w:hdrShapeDefaults>
    <o:shapedefaults v:ext="edit" spidmax="14643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173"/>
    <w:rsid w:val="0000036B"/>
    <w:rsid w:val="000023F1"/>
    <w:rsid w:val="00002E38"/>
    <w:rsid w:val="000051EF"/>
    <w:rsid w:val="000079C4"/>
    <w:rsid w:val="000107CB"/>
    <w:rsid w:val="00013069"/>
    <w:rsid w:val="00014D9E"/>
    <w:rsid w:val="0002491A"/>
    <w:rsid w:val="00027CA3"/>
    <w:rsid w:val="00043B3A"/>
    <w:rsid w:val="00057855"/>
    <w:rsid w:val="0006151C"/>
    <w:rsid w:val="00076646"/>
    <w:rsid w:val="0008048B"/>
    <w:rsid w:val="00090F88"/>
    <w:rsid w:val="00091E65"/>
    <w:rsid w:val="00096621"/>
    <w:rsid w:val="000A519D"/>
    <w:rsid w:val="000A6B01"/>
    <w:rsid w:val="000A796C"/>
    <w:rsid w:val="000B0675"/>
    <w:rsid w:val="000B7C40"/>
    <w:rsid w:val="000B7F6E"/>
    <w:rsid w:val="000C376E"/>
    <w:rsid w:val="000C3CF8"/>
    <w:rsid w:val="000C5682"/>
    <w:rsid w:val="000C5723"/>
    <w:rsid w:val="000C7243"/>
    <w:rsid w:val="000D105B"/>
    <w:rsid w:val="000D36C9"/>
    <w:rsid w:val="000D7579"/>
    <w:rsid w:val="000E39E4"/>
    <w:rsid w:val="000E59B0"/>
    <w:rsid w:val="000F0770"/>
    <w:rsid w:val="000F5CBA"/>
    <w:rsid w:val="000F6D26"/>
    <w:rsid w:val="00102103"/>
    <w:rsid w:val="00127EA2"/>
    <w:rsid w:val="00136EBE"/>
    <w:rsid w:val="00137450"/>
    <w:rsid w:val="0014149B"/>
    <w:rsid w:val="00153F72"/>
    <w:rsid w:val="001560E4"/>
    <w:rsid w:val="001569CD"/>
    <w:rsid w:val="00160186"/>
    <w:rsid w:val="00160B1D"/>
    <w:rsid w:val="00173509"/>
    <w:rsid w:val="00183A90"/>
    <w:rsid w:val="00185D21"/>
    <w:rsid w:val="00187B96"/>
    <w:rsid w:val="00197B82"/>
    <w:rsid w:val="001A1050"/>
    <w:rsid w:val="001A2812"/>
    <w:rsid w:val="001A7095"/>
    <w:rsid w:val="001B0AC4"/>
    <w:rsid w:val="001B4CBC"/>
    <w:rsid w:val="001C0858"/>
    <w:rsid w:val="001C5B63"/>
    <w:rsid w:val="001C64E4"/>
    <w:rsid w:val="001C7DBA"/>
    <w:rsid w:val="001C7DE0"/>
    <w:rsid w:val="001D379B"/>
    <w:rsid w:val="001D401D"/>
    <w:rsid w:val="001D5F7F"/>
    <w:rsid w:val="001D69E5"/>
    <w:rsid w:val="001D7311"/>
    <w:rsid w:val="001E2DD9"/>
    <w:rsid w:val="001E6CAC"/>
    <w:rsid w:val="001F149E"/>
    <w:rsid w:val="001F2A80"/>
    <w:rsid w:val="001F58CA"/>
    <w:rsid w:val="00200946"/>
    <w:rsid w:val="00207012"/>
    <w:rsid w:val="00212AAC"/>
    <w:rsid w:val="0021379C"/>
    <w:rsid w:val="00223667"/>
    <w:rsid w:val="00225CBC"/>
    <w:rsid w:val="00244489"/>
    <w:rsid w:val="00247FFA"/>
    <w:rsid w:val="00251A0A"/>
    <w:rsid w:val="00252215"/>
    <w:rsid w:val="00266F48"/>
    <w:rsid w:val="002677CC"/>
    <w:rsid w:val="00271D52"/>
    <w:rsid w:val="0027427A"/>
    <w:rsid w:val="00281BEF"/>
    <w:rsid w:val="00281CA3"/>
    <w:rsid w:val="0028218F"/>
    <w:rsid w:val="00282C72"/>
    <w:rsid w:val="00283521"/>
    <w:rsid w:val="00284B03"/>
    <w:rsid w:val="00286A57"/>
    <w:rsid w:val="0029072A"/>
    <w:rsid w:val="002909BF"/>
    <w:rsid w:val="002919F2"/>
    <w:rsid w:val="002953CD"/>
    <w:rsid w:val="002974F3"/>
    <w:rsid w:val="002A6F45"/>
    <w:rsid w:val="002B6AD8"/>
    <w:rsid w:val="002C1A75"/>
    <w:rsid w:val="002D5AB4"/>
    <w:rsid w:val="002F115B"/>
    <w:rsid w:val="002F3E8F"/>
    <w:rsid w:val="0031131A"/>
    <w:rsid w:val="003136B4"/>
    <w:rsid w:val="0032334F"/>
    <w:rsid w:val="0032468E"/>
    <w:rsid w:val="003251DC"/>
    <w:rsid w:val="003256F6"/>
    <w:rsid w:val="00325E6F"/>
    <w:rsid w:val="003269D7"/>
    <w:rsid w:val="003272B3"/>
    <w:rsid w:val="00331517"/>
    <w:rsid w:val="00336D91"/>
    <w:rsid w:val="0034213B"/>
    <w:rsid w:val="0034231B"/>
    <w:rsid w:val="003500C0"/>
    <w:rsid w:val="00361650"/>
    <w:rsid w:val="003726E1"/>
    <w:rsid w:val="00380E3C"/>
    <w:rsid w:val="00384D5C"/>
    <w:rsid w:val="00384E92"/>
    <w:rsid w:val="00392E33"/>
    <w:rsid w:val="003951AE"/>
    <w:rsid w:val="0039531D"/>
    <w:rsid w:val="00396C8F"/>
    <w:rsid w:val="003A199E"/>
    <w:rsid w:val="003A6A74"/>
    <w:rsid w:val="003B0B8F"/>
    <w:rsid w:val="003B52E0"/>
    <w:rsid w:val="003B5A4A"/>
    <w:rsid w:val="003B6044"/>
    <w:rsid w:val="003B6845"/>
    <w:rsid w:val="003C0A29"/>
    <w:rsid w:val="003C1FA9"/>
    <w:rsid w:val="003C2146"/>
    <w:rsid w:val="003C3208"/>
    <w:rsid w:val="003C68FC"/>
    <w:rsid w:val="003D33FB"/>
    <w:rsid w:val="003D4D3F"/>
    <w:rsid w:val="003D5462"/>
    <w:rsid w:val="003D7883"/>
    <w:rsid w:val="003E2376"/>
    <w:rsid w:val="003E62E7"/>
    <w:rsid w:val="003F6EFA"/>
    <w:rsid w:val="003F7924"/>
    <w:rsid w:val="00421B75"/>
    <w:rsid w:val="00423404"/>
    <w:rsid w:val="00426D40"/>
    <w:rsid w:val="00431E8E"/>
    <w:rsid w:val="004353F5"/>
    <w:rsid w:val="00436B76"/>
    <w:rsid w:val="004429EA"/>
    <w:rsid w:val="00443AB4"/>
    <w:rsid w:val="00443EEC"/>
    <w:rsid w:val="00445079"/>
    <w:rsid w:val="00446ADE"/>
    <w:rsid w:val="004471AA"/>
    <w:rsid w:val="0046020C"/>
    <w:rsid w:val="00462857"/>
    <w:rsid w:val="0046541C"/>
    <w:rsid w:val="0047009D"/>
    <w:rsid w:val="00476804"/>
    <w:rsid w:val="00476A13"/>
    <w:rsid w:val="00486369"/>
    <w:rsid w:val="00490C94"/>
    <w:rsid w:val="00495FC7"/>
    <w:rsid w:val="004A72FC"/>
    <w:rsid w:val="004B406B"/>
    <w:rsid w:val="004B76BA"/>
    <w:rsid w:val="004B78BE"/>
    <w:rsid w:val="004C110A"/>
    <w:rsid w:val="004C3E2B"/>
    <w:rsid w:val="004D2C79"/>
    <w:rsid w:val="004E19FD"/>
    <w:rsid w:val="004E1CBD"/>
    <w:rsid w:val="004E7962"/>
    <w:rsid w:val="004F326C"/>
    <w:rsid w:val="004F4BC9"/>
    <w:rsid w:val="004F5116"/>
    <w:rsid w:val="004F5850"/>
    <w:rsid w:val="005050BD"/>
    <w:rsid w:val="00506D56"/>
    <w:rsid w:val="005319F9"/>
    <w:rsid w:val="00532CB7"/>
    <w:rsid w:val="00535FFE"/>
    <w:rsid w:val="0054579F"/>
    <w:rsid w:val="005464DC"/>
    <w:rsid w:val="00546A7E"/>
    <w:rsid w:val="00550438"/>
    <w:rsid w:val="00553196"/>
    <w:rsid w:val="00555286"/>
    <w:rsid w:val="00557540"/>
    <w:rsid w:val="0057394A"/>
    <w:rsid w:val="005772DF"/>
    <w:rsid w:val="0058620E"/>
    <w:rsid w:val="00590B0F"/>
    <w:rsid w:val="00594799"/>
    <w:rsid w:val="005A1D18"/>
    <w:rsid w:val="005A232D"/>
    <w:rsid w:val="005A386E"/>
    <w:rsid w:val="005A49BB"/>
    <w:rsid w:val="005B1058"/>
    <w:rsid w:val="005B2831"/>
    <w:rsid w:val="005B6F09"/>
    <w:rsid w:val="005C4238"/>
    <w:rsid w:val="005D2471"/>
    <w:rsid w:val="005D3EBA"/>
    <w:rsid w:val="005D5884"/>
    <w:rsid w:val="005D5FFC"/>
    <w:rsid w:val="005E0D1F"/>
    <w:rsid w:val="005E75F5"/>
    <w:rsid w:val="005F668A"/>
    <w:rsid w:val="005F75FC"/>
    <w:rsid w:val="005F7677"/>
    <w:rsid w:val="006011CD"/>
    <w:rsid w:val="00601F29"/>
    <w:rsid w:val="00603172"/>
    <w:rsid w:val="006220EA"/>
    <w:rsid w:val="00625D26"/>
    <w:rsid w:val="00627376"/>
    <w:rsid w:val="006319FA"/>
    <w:rsid w:val="00631D41"/>
    <w:rsid w:val="00633B04"/>
    <w:rsid w:val="00634660"/>
    <w:rsid w:val="00656F73"/>
    <w:rsid w:val="00664D72"/>
    <w:rsid w:val="00666043"/>
    <w:rsid w:val="00676503"/>
    <w:rsid w:val="00685BE3"/>
    <w:rsid w:val="00685DF8"/>
    <w:rsid w:val="00686458"/>
    <w:rsid w:val="00691C99"/>
    <w:rsid w:val="006A05D4"/>
    <w:rsid w:val="006B6090"/>
    <w:rsid w:val="006B681A"/>
    <w:rsid w:val="006B6FB4"/>
    <w:rsid w:val="006C06FB"/>
    <w:rsid w:val="006C1E91"/>
    <w:rsid w:val="006C2294"/>
    <w:rsid w:val="006C4A17"/>
    <w:rsid w:val="006D0BDB"/>
    <w:rsid w:val="006E2000"/>
    <w:rsid w:val="006E2829"/>
    <w:rsid w:val="006E574F"/>
    <w:rsid w:val="006F1F38"/>
    <w:rsid w:val="006F68EE"/>
    <w:rsid w:val="00701566"/>
    <w:rsid w:val="00701684"/>
    <w:rsid w:val="0072244B"/>
    <w:rsid w:val="00724B05"/>
    <w:rsid w:val="00732B8C"/>
    <w:rsid w:val="00733436"/>
    <w:rsid w:val="00733B48"/>
    <w:rsid w:val="00734667"/>
    <w:rsid w:val="00735656"/>
    <w:rsid w:val="00735B31"/>
    <w:rsid w:val="00737D34"/>
    <w:rsid w:val="00741463"/>
    <w:rsid w:val="00743782"/>
    <w:rsid w:val="00747821"/>
    <w:rsid w:val="00752996"/>
    <w:rsid w:val="007539B0"/>
    <w:rsid w:val="00760A7D"/>
    <w:rsid w:val="00760C68"/>
    <w:rsid w:val="00763190"/>
    <w:rsid w:val="00770895"/>
    <w:rsid w:val="007735F8"/>
    <w:rsid w:val="007779FB"/>
    <w:rsid w:val="007814F5"/>
    <w:rsid w:val="007A0080"/>
    <w:rsid w:val="007A1B98"/>
    <w:rsid w:val="007A4572"/>
    <w:rsid w:val="007A5C03"/>
    <w:rsid w:val="007A7F99"/>
    <w:rsid w:val="007B4D24"/>
    <w:rsid w:val="007B68C1"/>
    <w:rsid w:val="007B7349"/>
    <w:rsid w:val="007C0921"/>
    <w:rsid w:val="007D6D92"/>
    <w:rsid w:val="007D73CB"/>
    <w:rsid w:val="007D7943"/>
    <w:rsid w:val="007E01F3"/>
    <w:rsid w:val="007E1711"/>
    <w:rsid w:val="007E6B91"/>
    <w:rsid w:val="007E7B7E"/>
    <w:rsid w:val="007F3911"/>
    <w:rsid w:val="007F4792"/>
    <w:rsid w:val="007F73C6"/>
    <w:rsid w:val="007F73CB"/>
    <w:rsid w:val="00811ACB"/>
    <w:rsid w:val="00816686"/>
    <w:rsid w:val="00817392"/>
    <w:rsid w:val="00821460"/>
    <w:rsid w:val="00821566"/>
    <w:rsid w:val="00830F68"/>
    <w:rsid w:val="00836811"/>
    <w:rsid w:val="00854C55"/>
    <w:rsid w:val="00857FAC"/>
    <w:rsid w:val="00861479"/>
    <w:rsid w:val="00861EEB"/>
    <w:rsid w:val="00862146"/>
    <w:rsid w:val="008735FA"/>
    <w:rsid w:val="00874D53"/>
    <w:rsid w:val="00880E1E"/>
    <w:rsid w:val="008856B8"/>
    <w:rsid w:val="00885BAA"/>
    <w:rsid w:val="00887386"/>
    <w:rsid w:val="008937BB"/>
    <w:rsid w:val="008A1173"/>
    <w:rsid w:val="008A22E7"/>
    <w:rsid w:val="008A4030"/>
    <w:rsid w:val="008A4192"/>
    <w:rsid w:val="008A5DBA"/>
    <w:rsid w:val="008B35CF"/>
    <w:rsid w:val="008B3DE3"/>
    <w:rsid w:val="008B3E8E"/>
    <w:rsid w:val="008C6E58"/>
    <w:rsid w:val="008C707D"/>
    <w:rsid w:val="008C7FEB"/>
    <w:rsid w:val="008D2ADC"/>
    <w:rsid w:val="008D4266"/>
    <w:rsid w:val="008D532F"/>
    <w:rsid w:val="008E0311"/>
    <w:rsid w:val="008E059F"/>
    <w:rsid w:val="008E1EC1"/>
    <w:rsid w:val="008E3C21"/>
    <w:rsid w:val="008E5DDF"/>
    <w:rsid w:val="008F2A82"/>
    <w:rsid w:val="008F5EE5"/>
    <w:rsid w:val="008F62AA"/>
    <w:rsid w:val="008F7256"/>
    <w:rsid w:val="0090094E"/>
    <w:rsid w:val="00903F4A"/>
    <w:rsid w:val="00904D11"/>
    <w:rsid w:val="009070DD"/>
    <w:rsid w:val="00907F38"/>
    <w:rsid w:val="009347AA"/>
    <w:rsid w:val="0094076F"/>
    <w:rsid w:val="00945DE3"/>
    <w:rsid w:val="00946F33"/>
    <w:rsid w:val="0094748E"/>
    <w:rsid w:val="009477C6"/>
    <w:rsid w:val="009565F2"/>
    <w:rsid w:val="00957BF0"/>
    <w:rsid w:val="0096203C"/>
    <w:rsid w:val="00962198"/>
    <w:rsid w:val="00967C1A"/>
    <w:rsid w:val="009827AC"/>
    <w:rsid w:val="00991183"/>
    <w:rsid w:val="009934B1"/>
    <w:rsid w:val="0099689D"/>
    <w:rsid w:val="009A7E43"/>
    <w:rsid w:val="009B1FE5"/>
    <w:rsid w:val="009B20F3"/>
    <w:rsid w:val="009B3833"/>
    <w:rsid w:val="009B3D4E"/>
    <w:rsid w:val="009B4517"/>
    <w:rsid w:val="009B4C28"/>
    <w:rsid w:val="009B72F5"/>
    <w:rsid w:val="009D3823"/>
    <w:rsid w:val="009D6A27"/>
    <w:rsid w:val="009E42B1"/>
    <w:rsid w:val="009F11E8"/>
    <w:rsid w:val="009F7427"/>
    <w:rsid w:val="009F792D"/>
    <w:rsid w:val="00A002ED"/>
    <w:rsid w:val="00A03A5D"/>
    <w:rsid w:val="00A05089"/>
    <w:rsid w:val="00A05CC4"/>
    <w:rsid w:val="00A0679B"/>
    <w:rsid w:val="00A06F56"/>
    <w:rsid w:val="00A14EE8"/>
    <w:rsid w:val="00A21EB2"/>
    <w:rsid w:val="00A31B56"/>
    <w:rsid w:val="00A35EDE"/>
    <w:rsid w:val="00A428E4"/>
    <w:rsid w:val="00A44A4A"/>
    <w:rsid w:val="00A45726"/>
    <w:rsid w:val="00A460F2"/>
    <w:rsid w:val="00A575A8"/>
    <w:rsid w:val="00A57FA7"/>
    <w:rsid w:val="00A6157F"/>
    <w:rsid w:val="00A62B1E"/>
    <w:rsid w:val="00A774A5"/>
    <w:rsid w:val="00A778BB"/>
    <w:rsid w:val="00A87903"/>
    <w:rsid w:val="00A94056"/>
    <w:rsid w:val="00A9581D"/>
    <w:rsid w:val="00A968B7"/>
    <w:rsid w:val="00A969D2"/>
    <w:rsid w:val="00A97038"/>
    <w:rsid w:val="00AA4CD6"/>
    <w:rsid w:val="00AA70B3"/>
    <w:rsid w:val="00AA7E07"/>
    <w:rsid w:val="00AB0B1E"/>
    <w:rsid w:val="00AB1387"/>
    <w:rsid w:val="00AB35A2"/>
    <w:rsid w:val="00AC1F1A"/>
    <w:rsid w:val="00AC2B7A"/>
    <w:rsid w:val="00AC68D3"/>
    <w:rsid w:val="00AC6D94"/>
    <w:rsid w:val="00AD53F1"/>
    <w:rsid w:val="00AE0B52"/>
    <w:rsid w:val="00AE2F0E"/>
    <w:rsid w:val="00AE6319"/>
    <w:rsid w:val="00AF73C6"/>
    <w:rsid w:val="00B12E9B"/>
    <w:rsid w:val="00B1400B"/>
    <w:rsid w:val="00B2639F"/>
    <w:rsid w:val="00B3623C"/>
    <w:rsid w:val="00B37016"/>
    <w:rsid w:val="00B45DCF"/>
    <w:rsid w:val="00B500FF"/>
    <w:rsid w:val="00B52022"/>
    <w:rsid w:val="00B532DB"/>
    <w:rsid w:val="00B63460"/>
    <w:rsid w:val="00B7723D"/>
    <w:rsid w:val="00B80E0F"/>
    <w:rsid w:val="00B92055"/>
    <w:rsid w:val="00BA3082"/>
    <w:rsid w:val="00BA6CA2"/>
    <w:rsid w:val="00BB1150"/>
    <w:rsid w:val="00BB4F40"/>
    <w:rsid w:val="00BC4432"/>
    <w:rsid w:val="00BC75E6"/>
    <w:rsid w:val="00BC7732"/>
    <w:rsid w:val="00BD0C92"/>
    <w:rsid w:val="00BE437D"/>
    <w:rsid w:val="00BF3F1E"/>
    <w:rsid w:val="00C01A08"/>
    <w:rsid w:val="00C01F85"/>
    <w:rsid w:val="00C03B12"/>
    <w:rsid w:val="00C07DD3"/>
    <w:rsid w:val="00C13215"/>
    <w:rsid w:val="00C13492"/>
    <w:rsid w:val="00C14B48"/>
    <w:rsid w:val="00C156D7"/>
    <w:rsid w:val="00C20397"/>
    <w:rsid w:val="00C21E38"/>
    <w:rsid w:val="00C22FFE"/>
    <w:rsid w:val="00C3349C"/>
    <w:rsid w:val="00C33B82"/>
    <w:rsid w:val="00C377EF"/>
    <w:rsid w:val="00C40B64"/>
    <w:rsid w:val="00C427B1"/>
    <w:rsid w:val="00C42C1E"/>
    <w:rsid w:val="00C43C32"/>
    <w:rsid w:val="00C53790"/>
    <w:rsid w:val="00C53B02"/>
    <w:rsid w:val="00C5535F"/>
    <w:rsid w:val="00C56DC3"/>
    <w:rsid w:val="00C72B38"/>
    <w:rsid w:val="00C7402C"/>
    <w:rsid w:val="00C80E94"/>
    <w:rsid w:val="00C87429"/>
    <w:rsid w:val="00C903FC"/>
    <w:rsid w:val="00C921C8"/>
    <w:rsid w:val="00C9368E"/>
    <w:rsid w:val="00C97280"/>
    <w:rsid w:val="00CA3846"/>
    <w:rsid w:val="00CA4EA1"/>
    <w:rsid w:val="00CA7174"/>
    <w:rsid w:val="00CB0618"/>
    <w:rsid w:val="00CC1397"/>
    <w:rsid w:val="00CC6216"/>
    <w:rsid w:val="00CD3BE1"/>
    <w:rsid w:val="00CD409E"/>
    <w:rsid w:val="00CE5242"/>
    <w:rsid w:val="00CE78C6"/>
    <w:rsid w:val="00CF4662"/>
    <w:rsid w:val="00CF5C03"/>
    <w:rsid w:val="00CF632E"/>
    <w:rsid w:val="00D03860"/>
    <w:rsid w:val="00D04C23"/>
    <w:rsid w:val="00D06740"/>
    <w:rsid w:val="00D122AD"/>
    <w:rsid w:val="00D14425"/>
    <w:rsid w:val="00D15D6D"/>
    <w:rsid w:val="00D16D08"/>
    <w:rsid w:val="00D2430A"/>
    <w:rsid w:val="00D3342B"/>
    <w:rsid w:val="00D350E4"/>
    <w:rsid w:val="00D363FE"/>
    <w:rsid w:val="00D4716B"/>
    <w:rsid w:val="00D61974"/>
    <w:rsid w:val="00D702B0"/>
    <w:rsid w:val="00D7031D"/>
    <w:rsid w:val="00D733A0"/>
    <w:rsid w:val="00D737F8"/>
    <w:rsid w:val="00D7388A"/>
    <w:rsid w:val="00D74163"/>
    <w:rsid w:val="00D767F0"/>
    <w:rsid w:val="00D8007C"/>
    <w:rsid w:val="00D82333"/>
    <w:rsid w:val="00D86624"/>
    <w:rsid w:val="00D86F5D"/>
    <w:rsid w:val="00D9075C"/>
    <w:rsid w:val="00D9099D"/>
    <w:rsid w:val="00D93838"/>
    <w:rsid w:val="00DA050A"/>
    <w:rsid w:val="00DA2C4E"/>
    <w:rsid w:val="00DA2E32"/>
    <w:rsid w:val="00DA5570"/>
    <w:rsid w:val="00DA5F7D"/>
    <w:rsid w:val="00DB3EBB"/>
    <w:rsid w:val="00DB77F2"/>
    <w:rsid w:val="00DD27B1"/>
    <w:rsid w:val="00DD49C9"/>
    <w:rsid w:val="00DE0EA4"/>
    <w:rsid w:val="00DE4093"/>
    <w:rsid w:val="00DE4DFF"/>
    <w:rsid w:val="00DE7B47"/>
    <w:rsid w:val="00DF3F3E"/>
    <w:rsid w:val="00DF4465"/>
    <w:rsid w:val="00DF7177"/>
    <w:rsid w:val="00E01B16"/>
    <w:rsid w:val="00E01D44"/>
    <w:rsid w:val="00E03D6A"/>
    <w:rsid w:val="00E04815"/>
    <w:rsid w:val="00E06695"/>
    <w:rsid w:val="00E077EC"/>
    <w:rsid w:val="00E129B6"/>
    <w:rsid w:val="00E1675F"/>
    <w:rsid w:val="00E16F18"/>
    <w:rsid w:val="00E2264A"/>
    <w:rsid w:val="00E237F5"/>
    <w:rsid w:val="00E25F43"/>
    <w:rsid w:val="00E264D2"/>
    <w:rsid w:val="00E32B76"/>
    <w:rsid w:val="00E35A12"/>
    <w:rsid w:val="00E361F4"/>
    <w:rsid w:val="00E369B8"/>
    <w:rsid w:val="00E426F0"/>
    <w:rsid w:val="00E450E3"/>
    <w:rsid w:val="00E45190"/>
    <w:rsid w:val="00E60E3E"/>
    <w:rsid w:val="00E664E4"/>
    <w:rsid w:val="00E941FE"/>
    <w:rsid w:val="00EA4DE3"/>
    <w:rsid w:val="00EB1BF9"/>
    <w:rsid w:val="00EB1E78"/>
    <w:rsid w:val="00EB78E7"/>
    <w:rsid w:val="00EC15DE"/>
    <w:rsid w:val="00EC1BF0"/>
    <w:rsid w:val="00EC42C4"/>
    <w:rsid w:val="00ED0E4C"/>
    <w:rsid w:val="00ED1A6C"/>
    <w:rsid w:val="00ED661C"/>
    <w:rsid w:val="00EE1A9A"/>
    <w:rsid w:val="00EE2B01"/>
    <w:rsid w:val="00EE336C"/>
    <w:rsid w:val="00EE6E5F"/>
    <w:rsid w:val="00F0493A"/>
    <w:rsid w:val="00F06FC7"/>
    <w:rsid w:val="00F10B36"/>
    <w:rsid w:val="00F11E0D"/>
    <w:rsid w:val="00F23328"/>
    <w:rsid w:val="00F301FE"/>
    <w:rsid w:val="00F32B06"/>
    <w:rsid w:val="00F3434B"/>
    <w:rsid w:val="00F40D20"/>
    <w:rsid w:val="00F42956"/>
    <w:rsid w:val="00F53EE4"/>
    <w:rsid w:val="00F60667"/>
    <w:rsid w:val="00F756D2"/>
    <w:rsid w:val="00F80225"/>
    <w:rsid w:val="00F8770B"/>
    <w:rsid w:val="00F95244"/>
    <w:rsid w:val="00F95CA2"/>
    <w:rsid w:val="00FA377F"/>
    <w:rsid w:val="00FB284C"/>
    <w:rsid w:val="00FC0CD8"/>
    <w:rsid w:val="00FC6CFF"/>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5:docId w15:val="{899F8FA2-B19C-40E8-8286-19C3B188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itle 1"/>
    <w:qFormat/>
    <w:rsid w:val="005050BD"/>
    <w:pPr>
      <w:spacing w:before="40" w:after="0" w:line="240" w:lineRule="auto"/>
    </w:pPr>
    <w:rPr>
      <w:rFonts w:ascii="Arial" w:hAnsi="Arial" w:cs="Arial"/>
      <w:color w:val="241F1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2D"/>
    <w:pPr>
      <w:tabs>
        <w:tab w:val="center" w:pos="4680"/>
        <w:tab w:val="right" w:pos="9360"/>
      </w:tabs>
    </w:pPr>
  </w:style>
  <w:style w:type="character" w:customStyle="1" w:styleId="HeaderChar">
    <w:name w:val="Header Char"/>
    <w:basedOn w:val="DefaultParagraphFont"/>
    <w:link w:val="Header"/>
    <w:uiPriority w:val="99"/>
    <w:rsid w:val="005A232D"/>
  </w:style>
  <w:style w:type="paragraph" w:styleId="Footer">
    <w:name w:val="footer"/>
    <w:basedOn w:val="Normal"/>
    <w:link w:val="FooterChar"/>
    <w:uiPriority w:val="99"/>
    <w:unhideWhenUsed/>
    <w:rsid w:val="005A232D"/>
    <w:pPr>
      <w:tabs>
        <w:tab w:val="center" w:pos="4680"/>
        <w:tab w:val="right" w:pos="9360"/>
      </w:tabs>
    </w:pPr>
  </w:style>
  <w:style w:type="character" w:customStyle="1" w:styleId="FooterChar">
    <w:name w:val="Footer Char"/>
    <w:basedOn w:val="DefaultParagraphFont"/>
    <w:link w:val="Footer"/>
    <w:uiPriority w:val="99"/>
    <w:rsid w:val="005A232D"/>
  </w:style>
  <w:style w:type="table" w:styleId="TableGrid">
    <w:name w:val="Table Grid"/>
    <w:basedOn w:val="TableNormal"/>
    <w:uiPriority w:val="39"/>
    <w:rsid w:val="0066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al"/>
    <w:link w:val="subtitleblueChar"/>
    <w:qFormat/>
    <w:rsid w:val="008C707D"/>
    <w:pPr>
      <w:tabs>
        <w:tab w:val="right" w:pos="340"/>
        <w:tab w:val="left" w:pos="454"/>
      </w:tabs>
      <w:spacing w:before="160" w:after="60"/>
    </w:pPr>
    <w:rPr>
      <w:color w:val="0F33A4"/>
      <w:sz w:val="16"/>
      <w:szCs w:val="18"/>
    </w:rPr>
  </w:style>
  <w:style w:type="character" w:styleId="SubtleEmphasis">
    <w:name w:val="Subtle Emphasis"/>
    <w:basedOn w:val="DefaultParagraphFont"/>
    <w:uiPriority w:val="19"/>
    <w:rsid w:val="00AB35A2"/>
    <w:rPr>
      <w:i/>
      <w:iCs/>
      <w:color w:val="1732DA" w:themeColor="text1" w:themeTint="BF"/>
    </w:rPr>
  </w:style>
  <w:style w:type="character" w:customStyle="1" w:styleId="subtitleblueChar">
    <w:name w:val="subtitle blue Char"/>
    <w:basedOn w:val="DefaultParagraphFont"/>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after="0" w:line="240" w:lineRule="atLeast"/>
      <w:ind w:left="454"/>
    </w:pPr>
    <w:rPr>
      <w:rFonts w:ascii="Arial" w:hAnsi="Arial" w:cs="Arial"/>
      <w:color w:val="241F1E"/>
      <w:sz w:val="18"/>
      <w:szCs w:val="18"/>
    </w:rPr>
  </w:style>
  <w:style w:type="paragraph" w:customStyle="1" w:styleId="Notes">
    <w:name w:val="Notes"/>
    <w:basedOn w:val="Normal"/>
    <w:link w:val="NotesChar"/>
    <w:qFormat/>
    <w:rsid w:val="001F2A80"/>
    <w:rPr>
      <w:color w:val="2C99DC"/>
      <w:sz w:val="16"/>
      <w:szCs w:val="16"/>
    </w:rPr>
  </w:style>
  <w:style w:type="character" w:customStyle="1" w:styleId="MaintextChar">
    <w:name w:val="Main text Char"/>
    <w:basedOn w:val="DefaultParagraphFont"/>
    <w:link w:val="Maintext"/>
    <w:rsid w:val="00991183"/>
    <w:rPr>
      <w:rFonts w:ascii="Arial" w:hAnsi="Arial" w:cs="Arial"/>
      <w:color w:val="241F1E"/>
      <w:sz w:val="18"/>
      <w:szCs w:val="18"/>
    </w:rPr>
  </w:style>
  <w:style w:type="paragraph" w:customStyle="1" w:styleId="Textout">
    <w:name w:val="Text out"/>
    <w:link w:val="TextoutChar"/>
    <w:rsid w:val="002677CC"/>
    <w:pPr>
      <w:spacing w:before="80" w:after="0" w:line="240" w:lineRule="auto"/>
      <w:ind w:left="340"/>
    </w:pPr>
    <w:rPr>
      <w:rFonts w:ascii="Arial" w:hAnsi="Arial" w:cs="Arial"/>
      <w:color w:val="241F1E"/>
      <w:sz w:val="18"/>
      <w:szCs w:val="18"/>
    </w:rPr>
  </w:style>
  <w:style w:type="character" w:customStyle="1" w:styleId="NotesChar">
    <w:name w:val="Notes Char"/>
    <w:basedOn w:val="DefaultParagraphFont"/>
    <w:link w:val="Notes"/>
    <w:rsid w:val="001F2A80"/>
    <w:rPr>
      <w:rFonts w:ascii="Arial" w:hAnsi="Arial" w:cs="Arial"/>
      <w:color w:val="2C99DC"/>
      <w:sz w:val="16"/>
      <w:szCs w:val="16"/>
    </w:rPr>
  </w:style>
  <w:style w:type="character" w:styleId="Hyperlink">
    <w:name w:val="Hyperlink"/>
    <w:basedOn w:val="DefaultParagraphFont"/>
    <w:uiPriority w:val="99"/>
    <w:unhideWhenUsed/>
    <w:rsid w:val="00DE7B47"/>
    <w:rPr>
      <w:color w:val="0563C1" w:themeColor="hyperlink"/>
      <w:u w:val="single"/>
    </w:rPr>
  </w:style>
  <w:style w:type="character" w:customStyle="1" w:styleId="TextoutChar">
    <w:name w:val="Text out Char"/>
    <w:basedOn w:val="Maintext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basedOn w:val="NotesChar"/>
    <w:link w:val="Footnotes"/>
    <w:rsid w:val="001E2DD9"/>
    <w:rPr>
      <w:rFonts w:ascii="Arial" w:hAnsi="Arial" w:cs="Arial"/>
      <w:color w:val="2C99DC"/>
      <w:sz w:val="14"/>
      <w:szCs w:val="14"/>
    </w:rPr>
  </w:style>
  <w:style w:type="character" w:customStyle="1" w:styleId="TabletextChar">
    <w:name w:val="Table text Char"/>
    <w:basedOn w:val="MaintextChar"/>
    <w:link w:val="Tabletext"/>
    <w:rsid w:val="00BB4F40"/>
    <w:rPr>
      <w:rFonts w:ascii="Arial" w:hAnsi="Arial" w:cs="Arial"/>
      <w:color w:val="241F1E"/>
      <w:sz w:val="18"/>
      <w:szCs w:val="18"/>
    </w:rPr>
  </w:style>
  <w:style w:type="paragraph" w:styleId="EndnoteText">
    <w:name w:val="endnote text"/>
    <w:basedOn w:val="Normal"/>
    <w:link w:val="EndnoteTextChar"/>
    <w:uiPriority w:val="99"/>
    <w:semiHidden/>
    <w:unhideWhenUsed/>
    <w:rsid w:val="00436B76"/>
    <w:rPr>
      <w:sz w:val="20"/>
      <w:szCs w:val="20"/>
    </w:rPr>
  </w:style>
  <w:style w:type="character" w:customStyle="1" w:styleId="EndnoteTextChar">
    <w:name w:val="Endnote Text Char"/>
    <w:basedOn w:val="DefaultParagraphFont"/>
    <w:link w:val="EndnoteText"/>
    <w:uiPriority w:val="99"/>
    <w:semiHidden/>
    <w:rsid w:val="00436B76"/>
    <w:rPr>
      <w:rFonts w:ascii="Arial" w:hAnsi="Arial" w:cs="Arial"/>
      <w:color w:val="241F1E"/>
      <w:sz w:val="20"/>
      <w:szCs w:val="20"/>
    </w:rPr>
  </w:style>
  <w:style w:type="character" w:styleId="EndnoteReference">
    <w:name w:val="endnote reference"/>
    <w:basedOn w:val="DefaultParagraphFont"/>
    <w:uiPriority w:val="99"/>
    <w:semiHidden/>
    <w:unhideWhenUsed/>
    <w:rsid w:val="00436B76"/>
    <w:rPr>
      <w:vertAlign w:val="superscript"/>
    </w:rPr>
  </w:style>
  <w:style w:type="paragraph" w:styleId="FootnoteText">
    <w:name w:val="footnote text"/>
    <w:basedOn w:val="Normal"/>
    <w:link w:val="FootnoteTextChar"/>
    <w:uiPriority w:val="99"/>
    <w:semiHidden/>
    <w:unhideWhenUsed/>
    <w:rsid w:val="00436B76"/>
    <w:rPr>
      <w:sz w:val="20"/>
      <w:szCs w:val="20"/>
    </w:rPr>
  </w:style>
  <w:style w:type="character" w:customStyle="1" w:styleId="FootnoteTextChar">
    <w:name w:val="Footnote Text Char"/>
    <w:basedOn w:val="DefaultParagraphFont"/>
    <w:link w:val="FootnoteText"/>
    <w:uiPriority w:val="99"/>
    <w:semiHidden/>
    <w:rsid w:val="00436B76"/>
    <w:rPr>
      <w:rFonts w:ascii="Arial" w:hAnsi="Arial" w:cs="Arial"/>
      <w:color w:val="241F1E"/>
      <w:sz w:val="20"/>
      <w:szCs w:val="20"/>
    </w:rPr>
  </w:style>
  <w:style w:type="character" w:styleId="FootnoteReference">
    <w:name w:val="footnote reference"/>
    <w:basedOn w:val="DefaultParagraphFont"/>
    <w:uiPriority w:val="99"/>
    <w:semiHidden/>
    <w:unhideWhenUsed/>
    <w:rsid w:val="00436B76"/>
    <w:rPr>
      <w:vertAlign w:val="superscript"/>
    </w:rPr>
  </w:style>
  <w:style w:type="paragraph" w:styleId="BalloonText">
    <w:name w:val="Balloon Text"/>
    <w:basedOn w:val="Normal"/>
    <w:link w:val="BalloonTextChar"/>
    <w:uiPriority w:val="99"/>
    <w:semiHidden/>
    <w:unhideWhenUsed/>
    <w:rsid w:val="00743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782"/>
    <w:rPr>
      <w:rFonts w:ascii="Segoe UI" w:hAnsi="Segoe UI" w:cs="Segoe UI"/>
      <w:color w:val="241F1E"/>
      <w:sz w:val="18"/>
      <w:szCs w:val="18"/>
    </w:rPr>
  </w:style>
  <w:style w:type="character" w:styleId="UnresolvedMention">
    <w:name w:val="Unresolved Mention"/>
    <w:basedOn w:val="DefaultParagraphFont"/>
    <w:uiPriority w:val="99"/>
    <w:semiHidden/>
    <w:unhideWhenUsed/>
    <w:rsid w:val="00490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68507">
      <w:bodyDiv w:val="1"/>
      <w:marLeft w:val="0"/>
      <w:marRight w:val="0"/>
      <w:marTop w:val="0"/>
      <w:marBottom w:val="0"/>
      <w:divBdr>
        <w:top w:val="none" w:sz="0" w:space="0" w:color="auto"/>
        <w:left w:val="none" w:sz="0" w:space="0" w:color="auto"/>
        <w:bottom w:val="none" w:sz="0" w:space="0" w:color="auto"/>
        <w:right w:val="none" w:sz="0" w:space="0" w:color="auto"/>
      </w:divBdr>
      <w:divsChild>
        <w:div w:id="385953608">
          <w:marLeft w:val="0"/>
          <w:marRight w:val="0"/>
          <w:marTop w:val="0"/>
          <w:marBottom w:val="0"/>
          <w:divBdr>
            <w:top w:val="none" w:sz="0" w:space="0" w:color="auto"/>
            <w:left w:val="none" w:sz="0" w:space="0" w:color="auto"/>
            <w:bottom w:val="none" w:sz="0" w:space="0" w:color="auto"/>
            <w:right w:val="none" w:sz="0" w:space="0" w:color="auto"/>
          </w:divBdr>
        </w:div>
        <w:div w:id="2066373185">
          <w:marLeft w:val="0"/>
          <w:marRight w:val="0"/>
          <w:marTop w:val="0"/>
          <w:marBottom w:val="0"/>
          <w:divBdr>
            <w:top w:val="none" w:sz="0" w:space="0" w:color="auto"/>
            <w:left w:val="none" w:sz="0" w:space="0" w:color="auto"/>
            <w:bottom w:val="none" w:sz="0" w:space="0" w:color="auto"/>
            <w:right w:val="none" w:sz="0" w:space="0" w:color="auto"/>
          </w:divBdr>
        </w:div>
        <w:div w:id="135491725">
          <w:marLeft w:val="0"/>
          <w:marRight w:val="0"/>
          <w:marTop w:val="0"/>
          <w:marBottom w:val="0"/>
          <w:divBdr>
            <w:top w:val="none" w:sz="0" w:space="0" w:color="auto"/>
            <w:left w:val="none" w:sz="0" w:space="0" w:color="auto"/>
            <w:bottom w:val="none" w:sz="0" w:space="0" w:color="auto"/>
            <w:right w:val="none" w:sz="0" w:space="0" w:color="auto"/>
          </w:divBdr>
        </w:div>
        <w:div w:id="165246834">
          <w:marLeft w:val="0"/>
          <w:marRight w:val="0"/>
          <w:marTop w:val="0"/>
          <w:marBottom w:val="0"/>
          <w:divBdr>
            <w:top w:val="none" w:sz="0" w:space="0" w:color="auto"/>
            <w:left w:val="none" w:sz="0" w:space="0" w:color="auto"/>
            <w:bottom w:val="none" w:sz="0" w:space="0" w:color="auto"/>
            <w:right w:val="none" w:sz="0" w:space="0" w:color="auto"/>
          </w:divBdr>
        </w:div>
      </w:divsChild>
    </w:div>
    <w:div w:id="1336029624">
      <w:bodyDiv w:val="1"/>
      <w:marLeft w:val="0"/>
      <w:marRight w:val="0"/>
      <w:marTop w:val="0"/>
      <w:marBottom w:val="0"/>
      <w:divBdr>
        <w:top w:val="none" w:sz="0" w:space="0" w:color="auto"/>
        <w:left w:val="none" w:sz="0" w:space="0" w:color="auto"/>
        <w:bottom w:val="none" w:sz="0" w:space="0" w:color="auto"/>
        <w:right w:val="none" w:sz="0" w:space="0" w:color="auto"/>
      </w:divBdr>
      <w:divsChild>
        <w:div w:id="44456880">
          <w:marLeft w:val="0"/>
          <w:marRight w:val="0"/>
          <w:marTop w:val="0"/>
          <w:marBottom w:val="0"/>
          <w:divBdr>
            <w:top w:val="none" w:sz="0" w:space="0" w:color="auto"/>
            <w:left w:val="none" w:sz="0" w:space="0" w:color="auto"/>
            <w:bottom w:val="none" w:sz="0" w:space="0" w:color="auto"/>
            <w:right w:val="none" w:sz="0" w:space="0" w:color="auto"/>
          </w:divBdr>
        </w:div>
        <w:div w:id="481628206">
          <w:marLeft w:val="0"/>
          <w:marRight w:val="0"/>
          <w:marTop w:val="0"/>
          <w:marBottom w:val="0"/>
          <w:divBdr>
            <w:top w:val="none" w:sz="0" w:space="0" w:color="auto"/>
            <w:left w:val="none" w:sz="0" w:space="0" w:color="auto"/>
            <w:bottom w:val="none" w:sz="0" w:space="0" w:color="auto"/>
            <w:right w:val="none" w:sz="0" w:space="0" w:color="auto"/>
          </w:divBdr>
        </w:div>
      </w:divsChild>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82472120">
      <w:bodyDiv w:val="1"/>
      <w:marLeft w:val="0"/>
      <w:marRight w:val="0"/>
      <w:marTop w:val="0"/>
      <w:marBottom w:val="0"/>
      <w:divBdr>
        <w:top w:val="none" w:sz="0" w:space="0" w:color="auto"/>
        <w:left w:val="none" w:sz="0" w:space="0" w:color="auto"/>
        <w:bottom w:val="none" w:sz="0" w:space="0" w:color="auto"/>
        <w:right w:val="none" w:sz="0" w:space="0" w:color="auto"/>
      </w:divBdr>
      <w:divsChild>
        <w:div w:id="1881167000">
          <w:marLeft w:val="0"/>
          <w:marRight w:val="0"/>
          <w:marTop w:val="0"/>
          <w:marBottom w:val="0"/>
          <w:divBdr>
            <w:top w:val="none" w:sz="0" w:space="0" w:color="auto"/>
            <w:left w:val="none" w:sz="0" w:space="0" w:color="auto"/>
            <w:bottom w:val="none" w:sz="0" w:space="0" w:color="auto"/>
            <w:right w:val="none" w:sz="0" w:space="0" w:color="auto"/>
          </w:divBdr>
        </w:div>
        <w:div w:id="1910070142">
          <w:marLeft w:val="0"/>
          <w:marRight w:val="0"/>
          <w:marTop w:val="0"/>
          <w:marBottom w:val="0"/>
          <w:divBdr>
            <w:top w:val="none" w:sz="0" w:space="0" w:color="auto"/>
            <w:left w:val="none" w:sz="0" w:space="0" w:color="auto"/>
            <w:bottom w:val="none" w:sz="0" w:space="0" w:color="auto"/>
            <w:right w:val="none" w:sz="0" w:space="0" w:color="auto"/>
          </w:divBdr>
        </w:div>
        <w:div w:id="62681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tlas\hom\LT_PHT\Graphics%20-%20Templates%20-%20Texts\CS%20template%202019\www.qqi.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fq.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tlas\hom\LT_PHT\Graphics%20-%20Templates%20-%20Texts\CS%20template%202019\www.qqi.i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uropass">
      <a:dk1>
        <a:srgbClr val="0F208A"/>
      </a:dk1>
      <a:lt1>
        <a:srgbClr val="241F1E"/>
      </a:lt1>
      <a:dk2>
        <a:srgbClr val="1B72A5"/>
      </a:dk2>
      <a:lt2>
        <a:srgbClr val="B2B2B2"/>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952F-63BC-415D-9C5D-49882B5E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kkostas</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TISSOT, Philippe</cp:lastModifiedBy>
  <cp:revision>15</cp:revision>
  <cp:lastPrinted>2019-08-23T09:04:00Z</cp:lastPrinted>
  <dcterms:created xsi:type="dcterms:W3CDTF">2020-01-23T08:05:00Z</dcterms:created>
  <dcterms:modified xsi:type="dcterms:W3CDTF">2020-02-18T10:03:00Z</dcterms:modified>
</cp:coreProperties>
</file>